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69" w:rsidRDefault="005A6555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DST 2025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9071C6" w:rsidRPr="005A6555" w:rsidRDefault="009071C6" w:rsidP="009071C6">
      <w:pPr>
        <w:rPr>
          <w:rFonts w:ascii="Arial" w:hAnsi="Arial"/>
          <w:b/>
        </w:rPr>
      </w:pPr>
    </w:p>
    <w:p w:rsidR="005A6555" w:rsidRPr="005A6555" w:rsidRDefault="005A6555" w:rsidP="005A6555">
      <w:pPr>
        <w:jc w:val="both"/>
        <w:rPr>
          <w:rFonts w:ascii="Arial" w:hAnsi="Arial"/>
          <w:b/>
        </w:rPr>
      </w:pPr>
      <w:proofErr w:type="spellStart"/>
      <w:r w:rsidRPr="005A6555">
        <w:rPr>
          <w:rFonts w:ascii="Arial" w:hAnsi="Arial"/>
          <w:b/>
        </w:rPr>
        <w:t>Efficient</w:t>
      </w:r>
      <w:proofErr w:type="spellEnd"/>
      <w:r w:rsidRPr="005A6555">
        <w:rPr>
          <w:rFonts w:ascii="Arial" w:hAnsi="Arial"/>
          <w:b/>
        </w:rPr>
        <w:t xml:space="preserve"> </w:t>
      </w:r>
      <w:proofErr w:type="spellStart"/>
      <w:r w:rsidRPr="005A6555">
        <w:rPr>
          <w:rFonts w:ascii="Arial" w:hAnsi="Arial"/>
          <w:b/>
        </w:rPr>
        <w:t>boring</w:t>
      </w:r>
      <w:proofErr w:type="spellEnd"/>
      <w:r w:rsidRPr="005A6555">
        <w:rPr>
          <w:rFonts w:ascii="Arial" w:hAnsi="Arial"/>
          <w:b/>
        </w:rPr>
        <w:t xml:space="preserve"> </w:t>
      </w:r>
      <w:proofErr w:type="spellStart"/>
      <w:r w:rsidRPr="005A6555">
        <w:rPr>
          <w:rFonts w:ascii="Arial" w:hAnsi="Arial"/>
          <w:b/>
        </w:rPr>
        <w:t>of</w:t>
      </w:r>
      <w:proofErr w:type="spellEnd"/>
      <w:r w:rsidRPr="005A6555">
        <w:rPr>
          <w:rFonts w:ascii="Arial" w:hAnsi="Arial"/>
          <w:b/>
        </w:rPr>
        <w:t xml:space="preserve"> </w:t>
      </w:r>
      <w:proofErr w:type="spellStart"/>
      <w:r w:rsidRPr="005A6555">
        <w:rPr>
          <w:rFonts w:ascii="Arial" w:hAnsi="Arial"/>
          <w:b/>
        </w:rPr>
        <w:t>stainless</w:t>
      </w:r>
      <w:proofErr w:type="spellEnd"/>
      <w:r w:rsidRPr="005A6555">
        <w:rPr>
          <w:rFonts w:ascii="Arial" w:hAnsi="Arial"/>
          <w:b/>
        </w:rPr>
        <w:t xml:space="preserve"> </w:t>
      </w:r>
      <w:proofErr w:type="spellStart"/>
      <w:r w:rsidRPr="005A6555">
        <w:rPr>
          <w:rFonts w:ascii="Arial" w:hAnsi="Arial"/>
          <w:b/>
        </w:rPr>
        <w:t>steels</w:t>
      </w:r>
      <w:proofErr w:type="spellEnd"/>
    </w:p>
    <w:p w:rsidR="005A6555" w:rsidRPr="005A6555" w:rsidRDefault="00605F31" w:rsidP="005A6555">
      <w:pPr>
        <w:jc w:val="both"/>
        <w:rPr>
          <w:rFonts w:ascii="Arial" w:hAnsi="Arial"/>
        </w:rPr>
      </w:pPr>
      <w:r>
        <w:rPr>
          <w:rFonts w:ascii="Arial" w:hAnsi="Arial"/>
        </w:rPr>
        <w:t>Horn</w:t>
      </w:r>
      <w:bookmarkStart w:id="0" w:name="_GoBack"/>
      <w:bookmarkEnd w:id="0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has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added</w:t>
      </w:r>
      <w:proofErr w:type="spellEnd"/>
      <w:r w:rsidR="005A6555" w:rsidRPr="005A6555">
        <w:rPr>
          <w:rFonts w:ascii="Arial" w:hAnsi="Arial"/>
        </w:rPr>
        <w:t xml:space="preserve"> a </w:t>
      </w:r>
      <w:proofErr w:type="spellStart"/>
      <w:r w:rsidR="005A6555" w:rsidRPr="005A6555">
        <w:rPr>
          <w:rFonts w:ascii="Arial" w:hAnsi="Arial"/>
        </w:rPr>
        <w:t>new</w:t>
      </w:r>
      <w:proofErr w:type="spellEnd"/>
      <w:r w:rsidR="005A6555" w:rsidRPr="005A6555">
        <w:rPr>
          <w:rFonts w:ascii="Arial" w:hAnsi="Arial"/>
        </w:rPr>
        <w:t xml:space="preserve"> variant </w:t>
      </w:r>
      <w:proofErr w:type="spellStart"/>
      <w:r w:rsidR="005A6555" w:rsidRPr="005A6555">
        <w:rPr>
          <w:rFonts w:ascii="Arial" w:hAnsi="Arial"/>
        </w:rPr>
        <w:t>to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the</w:t>
      </w:r>
      <w:proofErr w:type="spellEnd"/>
      <w:r w:rsidR="005A6555" w:rsidRPr="005A6555">
        <w:rPr>
          <w:rFonts w:ascii="Arial" w:hAnsi="Arial"/>
        </w:rPr>
        <w:t xml:space="preserve"> Supermini </w:t>
      </w:r>
      <w:proofErr w:type="spellStart"/>
      <w:r w:rsidR="005A6555" w:rsidRPr="005A6555">
        <w:rPr>
          <w:rFonts w:ascii="Arial" w:hAnsi="Arial"/>
        </w:rPr>
        <w:t>system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especially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for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boring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stainless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steels</w:t>
      </w:r>
      <w:proofErr w:type="spellEnd"/>
      <w:r w:rsidR="005A6555" w:rsidRPr="005A6555">
        <w:rPr>
          <w:rFonts w:ascii="Arial" w:hAnsi="Arial"/>
        </w:rPr>
        <w:t xml:space="preserve">. The </w:t>
      </w:r>
      <w:proofErr w:type="spellStart"/>
      <w:r w:rsidR="005A6555" w:rsidRPr="005A6555">
        <w:rPr>
          <w:rFonts w:ascii="Arial" w:hAnsi="Arial"/>
        </w:rPr>
        <w:t>optimised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cutting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geometry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combined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with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the</w:t>
      </w:r>
      <w:proofErr w:type="spellEnd"/>
      <w:r w:rsidR="005A6555" w:rsidRPr="005A6555">
        <w:rPr>
          <w:rFonts w:ascii="Arial" w:hAnsi="Arial"/>
        </w:rPr>
        <w:t xml:space="preserve"> IG35 </w:t>
      </w:r>
      <w:proofErr w:type="spellStart"/>
      <w:r w:rsidR="005A6555" w:rsidRPr="005A6555">
        <w:rPr>
          <w:rFonts w:ascii="Arial" w:hAnsi="Arial"/>
        </w:rPr>
        <w:t>coating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ensure</w:t>
      </w:r>
      <w:proofErr w:type="spellEnd"/>
      <w:r w:rsidR="005A6555" w:rsidRPr="005A6555">
        <w:rPr>
          <w:rFonts w:ascii="Arial" w:hAnsi="Arial"/>
        </w:rPr>
        <w:t xml:space="preserve"> high </w:t>
      </w:r>
      <w:proofErr w:type="spellStart"/>
      <w:r w:rsidR="005A6555" w:rsidRPr="005A6555">
        <w:rPr>
          <w:rFonts w:ascii="Arial" w:hAnsi="Arial"/>
        </w:rPr>
        <w:t>productivity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and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process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reliability</w:t>
      </w:r>
      <w:proofErr w:type="spellEnd"/>
      <w:r w:rsidR="005A6555" w:rsidRPr="005A6555">
        <w:rPr>
          <w:rFonts w:ascii="Arial" w:hAnsi="Arial"/>
        </w:rPr>
        <w:t xml:space="preserve">. </w:t>
      </w:r>
      <w:proofErr w:type="spellStart"/>
      <w:r w:rsidR="005A6555" w:rsidRPr="005A6555">
        <w:rPr>
          <w:rFonts w:ascii="Arial" w:hAnsi="Arial"/>
        </w:rPr>
        <w:t>With</w:t>
      </w:r>
      <w:proofErr w:type="spellEnd"/>
      <w:r w:rsidR="005A6555" w:rsidRPr="005A6555">
        <w:rPr>
          <w:rFonts w:ascii="Arial" w:hAnsi="Arial"/>
        </w:rPr>
        <w:t xml:space="preserve"> a </w:t>
      </w:r>
      <w:proofErr w:type="spellStart"/>
      <w:r w:rsidR="005A6555" w:rsidRPr="005A6555">
        <w:rPr>
          <w:rFonts w:ascii="Arial" w:hAnsi="Arial"/>
        </w:rPr>
        <w:t>coating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thickness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of</w:t>
      </w:r>
      <w:proofErr w:type="spellEnd"/>
      <w:r w:rsidR="005A6555" w:rsidRPr="005A6555">
        <w:rPr>
          <w:rFonts w:ascii="Arial" w:hAnsi="Arial"/>
        </w:rPr>
        <w:t xml:space="preserve"> just 0.003 mm (0.0001") </w:t>
      </w:r>
      <w:proofErr w:type="spellStart"/>
      <w:r w:rsidR="005A6555" w:rsidRPr="005A6555">
        <w:rPr>
          <w:rFonts w:ascii="Arial" w:hAnsi="Arial"/>
        </w:rPr>
        <w:t>and</w:t>
      </w:r>
      <w:proofErr w:type="spellEnd"/>
      <w:r w:rsidR="005A6555" w:rsidRPr="005A6555">
        <w:rPr>
          <w:rFonts w:ascii="Arial" w:hAnsi="Arial"/>
        </w:rPr>
        <w:t xml:space="preserve"> a </w:t>
      </w:r>
      <w:proofErr w:type="spellStart"/>
      <w:r w:rsidR="005A6555" w:rsidRPr="005A6555">
        <w:rPr>
          <w:rFonts w:ascii="Arial" w:hAnsi="Arial"/>
        </w:rPr>
        <w:t>maximum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operating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temperature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of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around</w:t>
      </w:r>
      <w:proofErr w:type="spellEnd"/>
      <w:r w:rsidR="005A6555" w:rsidRPr="005A6555">
        <w:rPr>
          <w:rFonts w:ascii="Arial" w:hAnsi="Arial"/>
        </w:rPr>
        <w:t xml:space="preserve"> 1,100 </w:t>
      </w:r>
      <w:proofErr w:type="spellStart"/>
      <w:r w:rsidR="005A6555" w:rsidRPr="005A6555">
        <w:rPr>
          <w:rFonts w:ascii="Arial" w:hAnsi="Arial"/>
        </w:rPr>
        <w:t>degrees</w:t>
      </w:r>
      <w:proofErr w:type="spellEnd"/>
      <w:r w:rsidR="005A6555" w:rsidRPr="005A6555">
        <w:rPr>
          <w:rFonts w:ascii="Arial" w:hAnsi="Arial"/>
        </w:rPr>
        <w:t xml:space="preserve"> Celsius (2012 </w:t>
      </w:r>
      <w:proofErr w:type="spellStart"/>
      <w:r w:rsidR="005A6555" w:rsidRPr="005A6555">
        <w:rPr>
          <w:rFonts w:ascii="Arial" w:hAnsi="Arial"/>
        </w:rPr>
        <w:t>degrees</w:t>
      </w:r>
      <w:proofErr w:type="spellEnd"/>
      <w:r w:rsidR="005A6555" w:rsidRPr="005A6555">
        <w:rPr>
          <w:rFonts w:ascii="Arial" w:hAnsi="Arial"/>
        </w:rPr>
        <w:t xml:space="preserve"> Fahrenheit), </w:t>
      </w:r>
      <w:proofErr w:type="spellStart"/>
      <w:r w:rsidR="005A6555" w:rsidRPr="005A6555">
        <w:rPr>
          <w:rFonts w:ascii="Arial" w:hAnsi="Arial"/>
        </w:rPr>
        <w:t>the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tool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achieves</w:t>
      </w:r>
      <w:proofErr w:type="spellEnd"/>
      <w:r w:rsidR="005A6555" w:rsidRPr="005A6555">
        <w:rPr>
          <w:rFonts w:ascii="Arial" w:hAnsi="Arial"/>
        </w:rPr>
        <w:t xml:space="preserve"> on </w:t>
      </w:r>
      <w:proofErr w:type="spellStart"/>
      <w:r w:rsidR="005A6555" w:rsidRPr="005A6555">
        <w:rPr>
          <w:rFonts w:ascii="Arial" w:hAnsi="Arial"/>
        </w:rPr>
        <w:t>average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twice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the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life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of</w:t>
      </w:r>
      <w:proofErr w:type="spellEnd"/>
      <w:r w:rsidR="005A6555" w:rsidRPr="005A6555">
        <w:rPr>
          <w:rFonts w:ascii="Arial" w:hAnsi="Arial"/>
        </w:rPr>
        <w:t xml:space="preserve"> a </w:t>
      </w:r>
      <w:proofErr w:type="spellStart"/>
      <w:r w:rsidR="005A6555" w:rsidRPr="005A6555">
        <w:rPr>
          <w:rFonts w:ascii="Arial" w:hAnsi="Arial"/>
        </w:rPr>
        <w:t>conventionally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coated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tool</w:t>
      </w:r>
      <w:proofErr w:type="spellEnd"/>
      <w:r w:rsidR="005A6555" w:rsidRPr="005A6555">
        <w:rPr>
          <w:rFonts w:ascii="Arial" w:hAnsi="Arial"/>
        </w:rPr>
        <w:t>. H</w:t>
      </w:r>
      <w:r>
        <w:rPr>
          <w:rFonts w:ascii="Arial" w:hAnsi="Arial"/>
        </w:rPr>
        <w:t>orn</w:t>
      </w:r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coats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the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tools</w:t>
      </w:r>
      <w:proofErr w:type="spellEnd"/>
      <w:r w:rsidR="005A6555" w:rsidRPr="005A6555">
        <w:rPr>
          <w:rFonts w:ascii="Arial" w:hAnsi="Arial"/>
        </w:rPr>
        <w:t xml:space="preserve"> in-house in </w:t>
      </w:r>
      <w:proofErr w:type="spellStart"/>
      <w:r w:rsidR="005A6555" w:rsidRPr="005A6555">
        <w:rPr>
          <w:rFonts w:ascii="Arial" w:hAnsi="Arial"/>
        </w:rPr>
        <w:t>its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own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HiPIMS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coating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systems</w:t>
      </w:r>
      <w:proofErr w:type="spellEnd"/>
      <w:r w:rsidR="005A6555" w:rsidRPr="005A6555">
        <w:rPr>
          <w:rFonts w:ascii="Arial" w:hAnsi="Arial"/>
        </w:rPr>
        <w:t xml:space="preserve">. This </w:t>
      </w:r>
      <w:proofErr w:type="spellStart"/>
      <w:r w:rsidR="005A6555" w:rsidRPr="005A6555">
        <w:rPr>
          <w:rFonts w:ascii="Arial" w:hAnsi="Arial"/>
        </w:rPr>
        <w:t>enables</w:t>
      </w:r>
      <w:proofErr w:type="spellEnd"/>
      <w:r w:rsidR="005A6555" w:rsidRPr="005A6555">
        <w:rPr>
          <w:rFonts w:ascii="Arial" w:hAnsi="Arial"/>
        </w:rPr>
        <w:t xml:space="preserve"> not </w:t>
      </w:r>
      <w:proofErr w:type="spellStart"/>
      <w:r w:rsidR="005A6555" w:rsidRPr="005A6555">
        <w:rPr>
          <w:rFonts w:ascii="Arial" w:hAnsi="Arial"/>
        </w:rPr>
        <w:t>only</w:t>
      </w:r>
      <w:proofErr w:type="spellEnd"/>
      <w:r w:rsidR="005A6555" w:rsidRPr="005A6555">
        <w:rPr>
          <w:rFonts w:ascii="Arial" w:hAnsi="Arial"/>
        </w:rPr>
        <w:t xml:space="preserve"> high </w:t>
      </w:r>
      <w:proofErr w:type="spellStart"/>
      <w:r w:rsidR="005A6555" w:rsidRPr="005A6555">
        <w:rPr>
          <w:rFonts w:ascii="Arial" w:hAnsi="Arial"/>
        </w:rPr>
        <w:t>cutting</w:t>
      </w:r>
      <w:proofErr w:type="spellEnd"/>
      <w:r w:rsidR="005A6555" w:rsidRPr="005A6555">
        <w:rPr>
          <w:rFonts w:ascii="Arial" w:hAnsi="Arial"/>
        </w:rPr>
        <w:t xml:space="preserve"> </w:t>
      </w:r>
      <w:proofErr w:type="spellStart"/>
      <w:r w:rsidR="005A6555" w:rsidRPr="005A6555">
        <w:rPr>
          <w:rFonts w:ascii="Arial" w:hAnsi="Arial"/>
        </w:rPr>
        <w:t>performance</w:t>
      </w:r>
      <w:proofErr w:type="spellEnd"/>
      <w:r w:rsidR="005A6555" w:rsidRPr="005A6555">
        <w:rPr>
          <w:rFonts w:ascii="Arial" w:hAnsi="Arial"/>
        </w:rPr>
        <w:t xml:space="preserve"> but al</w:t>
      </w:r>
      <w:r w:rsidR="005A6555">
        <w:rPr>
          <w:rFonts w:ascii="Arial" w:hAnsi="Arial"/>
        </w:rPr>
        <w:t xml:space="preserve">so fast </w:t>
      </w:r>
      <w:proofErr w:type="spellStart"/>
      <w:r w:rsidR="005A6555">
        <w:rPr>
          <w:rFonts w:ascii="Arial" w:hAnsi="Arial"/>
        </w:rPr>
        <w:t>delivery</w:t>
      </w:r>
      <w:proofErr w:type="spellEnd"/>
      <w:r w:rsidR="005A6555">
        <w:rPr>
          <w:rFonts w:ascii="Arial" w:hAnsi="Arial"/>
        </w:rPr>
        <w:t xml:space="preserve"> </w:t>
      </w:r>
      <w:proofErr w:type="spellStart"/>
      <w:r w:rsidR="005A6555">
        <w:rPr>
          <w:rFonts w:ascii="Arial" w:hAnsi="Arial"/>
        </w:rPr>
        <w:t>of</w:t>
      </w:r>
      <w:proofErr w:type="spellEnd"/>
      <w:r w:rsidR="005A6555">
        <w:rPr>
          <w:rFonts w:ascii="Arial" w:hAnsi="Arial"/>
        </w:rPr>
        <w:t xml:space="preserve"> </w:t>
      </w:r>
      <w:proofErr w:type="spellStart"/>
      <w:r w:rsidR="005A6555">
        <w:rPr>
          <w:rFonts w:ascii="Arial" w:hAnsi="Arial"/>
        </w:rPr>
        <w:t>the</w:t>
      </w:r>
      <w:proofErr w:type="spellEnd"/>
      <w:r w:rsidR="005A6555">
        <w:rPr>
          <w:rFonts w:ascii="Arial" w:hAnsi="Arial"/>
        </w:rPr>
        <w:t xml:space="preserve"> </w:t>
      </w:r>
      <w:proofErr w:type="spellStart"/>
      <w:r w:rsidR="005A6555">
        <w:rPr>
          <w:rFonts w:ascii="Arial" w:hAnsi="Arial"/>
        </w:rPr>
        <w:t>tools</w:t>
      </w:r>
      <w:proofErr w:type="spellEnd"/>
      <w:r w:rsidR="005A6555">
        <w:rPr>
          <w:rFonts w:ascii="Arial" w:hAnsi="Arial"/>
        </w:rPr>
        <w:t xml:space="preserve">. </w:t>
      </w:r>
    </w:p>
    <w:p w:rsidR="004D0320" w:rsidRDefault="005A6555" w:rsidP="005A6555">
      <w:pPr>
        <w:jc w:val="both"/>
        <w:rPr>
          <w:rFonts w:ascii="Arial" w:hAnsi="Arial"/>
        </w:rPr>
      </w:pPr>
      <w:proofErr w:type="spellStart"/>
      <w:r w:rsidRPr="005A6555">
        <w:rPr>
          <w:rFonts w:ascii="Arial" w:hAnsi="Arial"/>
        </w:rPr>
        <w:t>Boring</w:t>
      </w:r>
      <w:proofErr w:type="spellEnd"/>
      <w:r w:rsidRPr="005A6555">
        <w:rPr>
          <w:rFonts w:ascii="Arial" w:hAnsi="Arial"/>
        </w:rPr>
        <w:t xml:space="preserve">, </w:t>
      </w:r>
      <w:proofErr w:type="spellStart"/>
      <w:r w:rsidRPr="005A6555">
        <w:rPr>
          <w:rFonts w:ascii="Arial" w:hAnsi="Arial"/>
        </w:rPr>
        <w:t>profile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turning</w:t>
      </w:r>
      <w:proofErr w:type="spellEnd"/>
      <w:r w:rsidRPr="005A6555">
        <w:rPr>
          <w:rFonts w:ascii="Arial" w:hAnsi="Arial"/>
        </w:rPr>
        <w:t xml:space="preserve">, internal </w:t>
      </w:r>
      <w:proofErr w:type="spellStart"/>
      <w:r w:rsidRPr="005A6555">
        <w:rPr>
          <w:rFonts w:ascii="Arial" w:hAnsi="Arial"/>
        </w:rPr>
        <w:t>grooving</w:t>
      </w:r>
      <w:proofErr w:type="spellEnd"/>
      <w:r w:rsidRPr="005A6555">
        <w:rPr>
          <w:rFonts w:ascii="Arial" w:hAnsi="Arial"/>
        </w:rPr>
        <w:t xml:space="preserve">, </w:t>
      </w:r>
      <w:proofErr w:type="spellStart"/>
      <w:r w:rsidRPr="005A6555">
        <w:rPr>
          <w:rFonts w:ascii="Arial" w:hAnsi="Arial"/>
        </w:rPr>
        <w:t>threading</w:t>
      </w:r>
      <w:proofErr w:type="spellEnd"/>
      <w:r w:rsidRPr="005A6555">
        <w:rPr>
          <w:rFonts w:ascii="Arial" w:hAnsi="Arial"/>
        </w:rPr>
        <w:t xml:space="preserve">, </w:t>
      </w:r>
      <w:proofErr w:type="spellStart"/>
      <w:r w:rsidRPr="005A6555">
        <w:rPr>
          <w:rFonts w:ascii="Arial" w:hAnsi="Arial"/>
        </w:rPr>
        <w:t>chamfering</w:t>
      </w:r>
      <w:proofErr w:type="spellEnd"/>
      <w:r w:rsidRPr="005A6555">
        <w:rPr>
          <w:rFonts w:ascii="Arial" w:hAnsi="Arial"/>
        </w:rPr>
        <w:t xml:space="preserve">, </w:t>
      </w:r>
      <w:proofErr w:type="spellStart"/>
      <w:r w:rsidRPr="005A6555">
        <w:rPr>
          <w:rFonts w:ascii="Arial" w:hAnsi="Arial"/>
        </w:rPr>
        <w:t>face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grooving</w:t>
      </w:r>
      <w:proofErr w:type="spellEnd"/>
      <w:r w:rsidRPr="005A6555">
        <w:rPr>
          <w:rFonts w:ascii="Arial" w:hAnsi="Arial"/>
        </w:rPr>
        <w:t xml:space="preserve">, </w:t>
      </w:r>
      <w:proofErr w:type="spellStart"/>
      <w:r w:rsidRPr="005A6555">
        <w:rPr>
          <w:rFonts w:ascii="Arial" w:hAnsi="Arial"/>
        </w:rPr>
        <w:t>drilling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and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slot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broaching</w:t>
      </w:r>
      <w:proofErr w:type="spellEnd"/>
      <w:r w:rsidRPr="005A6555">
        <w:rPr>
          <w:rFonts w:ascii="Arial" w:hAnsi="Arial"/>
        </w:rPr>
        <w:t xml:space="preserve">: The Supermini </w:t>
      </w:r>
      <w:proofErr w:type="spellStart"/>
      <w:r w:rsidRPr="005A6555">
        <w:rPr>
          <w:rFonts w:ascii="Arial" w:hAnsi="Arial"/>
        </w:rPr>
        <w:t>tool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system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can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be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adapted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and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used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for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numerous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machining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operations</w:t>
      </w:r>
      <w:proofErr w:type="spellEnd"/>
      <w:r w:rsidRPr="005A6555">
        <w:rPr>
          <w:rFonts w:ascii="Arial" w:hAnsi="Arial"/>
        </w:rPr>
        <w:t xml:space="preserve">. The solid </w:t>
      </w:r>
      <w:proofErr w:type="spellStart"/>
      <w:r w:rsidRPr="005A6555">
        <w:rPr>
          <w:rFonts w:ascii="Arial" w:hAnsi="Arial"/>
        </w:rPr>
        <w:t>carbide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inserts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are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used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for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machining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bores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with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diameters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from</w:t>
      </w:r>
      <w:proofErr w:type="spellEnd"/>
      <w:r w:rsidRPr="005A6555">
        <w:rPr>
          <w:rFonts w:ascii="Arial" w:hAnsi="Arial"/>
        </w:rPr>
        <w:t xml:space="preserve"> 0.2 mm (0.008") </w:t>
      </w:r>
      <w:proofErr w:type="spellStart"/>
      <w:r w:rsidRPr="005A6555">
        <w:rPr>
          <w:rFonts w:ascii="Arial" w:hAnsi="Arial"/>
        </w:rPr>
        <w:t>to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around</w:t>
      </w:r>
      <w:proofErr w:type="spellEnd"/>
      <w:r w:rsidRPr="005A6555">
        <w:rPr>
          <w:rFonts w:ascii="Arial" w:hAnsi="Arial"/>
        </w:rPr>
        <w:t xml:space="preserve"> 10 mm (0.394"). H</w:t>
      </w:r>
      <w:r w:rsidR="00605F31">
        <w:rPr>
          <w:rFonts w:ascii="Arial" w:hAnsi="Arial"/>
        </w:rPr>
        <w:t>orn</w:t>
      </w:r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developed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carbide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blanks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of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tool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as</w:t>
      </w:r>
      <w:proofErr w:type="spellEnd"/>
      <w:r w:rsidRPr="005A6555">
        <w:rPr>
          <w:rFonts w:ascii="Arial" w:hAnsi="Arial"/>
        </w:rPr>
        <w:t xml:space="preserve"> a </w:t>
      </w:r>
      <w:proofErr w:type="spellStart"/>
      <w:r w:rsidRPr="005A6555">
        <w:rPr>
          <w:rFonts w:ascii="Arial" w:hAnsi="Arial"/>
        </w:rPr>
        <w:t>teardrop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shape</w:t>
      </w:r>
      <w:proofErr w:type="spellEnd"/>
      <w:r w:rsidRPr="005A6555">
        <w:rPr>
          <w:rFonts w:ascii="Arial" w:hAnsi="Arial"/>
        </w:rPr>
        <w:t xml:space="preserve">. This </w:t>
      </w:r>
      <w:proofErr w:type="spellStart"/>
      <w:r w:rsidRPr="005A6555">
        <w:rPr>
          <w:rFonts w:ascii="Arial" w:hAnsi="Arial"/>
        </w:rPr>
        <w:t>enables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precise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and</w:t>
      </w:r>
      <w:proofErr w:type="spellEnd"/>
      <w:r w:rsidRPr="005A6555">
        <w:rPr>
          <w:rFonts w:ascii="Arial" w:hAnsi="Arial"/>
        </w:rPr>
        <w:t xml:space="preserve"> large </w:t>
      </w:r>
      <w:proofErr w:type="spellStart"/>
      <w:r w:rsidRPr="005A6555">
        <w:rPr>
          <w:rFonts w:ascii="Arial" w:hAnsi="Arial"/>
        </w:rPr>
        <w:t>contact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surfaces</w:t>
      </w:r>
      <w:proofErr w:type="spellEnd"/>
      <w:r w:rsidRPr="005A6555">
        <w:rPr>
          <w:rFonts w:ascii="Arial" w:hAnsi="Arial"/>
        </w:rPr>
        <w:t xml:space="preserve"> in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tool</w:t>
      </w:r>
      <w:proofErr w:type="spellEnd"/>
      <w:r w:rsidRPr="005A6555">
        <w:rPr>
          <w:rFonts w:ascii="Arial" w:hAnsi="Arial"/>
        </w:rPr>
        <w:t xml:space="preserve"> holder, </w:t>
      </w:r>
      <w:proofErr w:type="spellStart"/>
      <w:r w:rsidRPr="005A6555">
        <w:rPr>
          <w:rFonts w:ascii="Arial" w:hAnsi="Arial"/>
        </w:rPr>
        <w:t>which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results</w:t>
      </w:r>
      <w:proofErr w:type="spellEnd"/>
      <w:r w:rsidRPr="005A6555">
        <w:rPr>
          <w:rFonts w:ascii="Arial" w:hAnsi="Arial"/>
        </w:rPr>
        <w:t xml:space="preserve"> in </w:t>
      </w:r>
      <w:proofErr w:type="spellStart"/>
      <w:r w:rsidRPr="005A6555">
        <w:rPr>
          <w:rFonts w:ascii="Arial" w:hAnsi="Arial"/>
        </w:rPr>
        <w:t>greater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rigidity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of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overall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system</w:t>
      </w:r>
      <w:proofErr w:type="spellEnd"/>
      <w:r w:rsidRPr="005A6555">
        <w:rPr>
          <w:rFonts w:ascii="Arial" w:hAnsi="Arial"/>
        </w:rPr>
        <w:t xml:space="preserve">. </w:t>
      </w:r>
      <w:proofErr w:type="spellStart"/>
      <w:r w:rsidRPr="005A6555">
        <w:rPr>
          <w:rFonts w:ascii="Arial" w:hAnsi="Arial"/>
        </w:rPr>
        <w:t>Furthermore</w:t>
      </w:r>
      <w:proofErr w:type="spellEnd"/>
      <w:r w:rsidRPr="005A6555">
        <w:rPr>
          <w:rFonts w:ascii="Arial" w:hAnsi="Arial"/>
        </w:rPr>
        <w:t xml:space="preserve">,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teardrop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shape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prevents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insert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from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twisting</w:t>
      </w:r>
      <w:proofErr w:type="spellEnd"/>
      <w:r w:rsidRPr="005A6555">
        <w:rPr>
          <w:rFonts w:ascii="Arial" w:hAnsi="Arial"/>
        </w:rPr>
        <w:t xml:space="preserve">, </w:t>
      </w:r>
      <w:proofErr w:type="spellStart"/>
      <w:r w:rsidRPr="005A6555">
        <w:rPr>
          <w:rFonts w:ascii="Arial" w:hAnsi="Arial"/>
        </w:rPr>
        <w:t>which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leads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to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consistently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precise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positioning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of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centre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height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of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tool</w:t>
      </w:r>
      <w:proofErr w:type="spellEnd"/>
      <w:r w:rsidRPr="005A6555">
        <w:rPr>
          <w:rFonts w:ascii="Arial" w:hAnsi="Arial"/>
        </w:rPr>
        <w:t xml:space="preserve">. </w:t>
      </w:r>
      <w:proofErr w:type="spellStart"/>
      <w:r w:rsidRPr="005A6555">
        <w:rPr>
          <w:rFonts w:ascii="Arial" w:hAnsi="Arial"/>
        </w:rPr>
        <w:t>For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long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tool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overhangs</w:t>
      </w:r>
      <w:proofErr w:type="spellEnd"/>
      <w:r w:rsidRPr="005A6555">
        <w:rPr>
          <w:rFonts w:ascii="Arial" w:hAnsi="Arial"/>
        </w:rPr>
        <w:t xml:space="preserve">, </w:t>
      </w:r>
      <w:proofErr w:type="spellStart"/>
      <w:r w:rsidRPr="005A6555">
        <w:rPr>
          <w:rFonts w:ascii="Arial" w:hAnsi="Arial"/>
        </w:rPr>
        <w:t>it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reduces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deflection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and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minimises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vibration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during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turning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process</w:t>
      </w:r>
      <w:proofErr w:type="spellEnd"/>
      <w:r w:rsidRPr="005A6555">
        <w:rPr>
          <w:rFonts w:ascii="Arial" w:hAnsi="Arial"/>
        </w:rPr>
        <w:t xml:space="preserve">. </w:t>
      </w:r>
      <w:proofErr w:type="spellStart"/>
      <w:r w:rsidRPr="005A6555">
        <w:rPr>
          <w:rFonts w:ascii="Arial" w:hAnsi="Arial"/>
        </w:rPr>
        <w:t>Depending</w:t>
      </w:r>
      <w:proofErr w:type="spellEnd"/>
      <w:r w:rsidRPr="005A6555">
        <w:rPr>
          <w:rFonts w:ascii="Arial" w:hAnsi="Arial"/>
        </w:rPr>
        <w:t xml:space="preserve"> on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application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and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diameter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to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be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machined</w:t>
      </w:r>
      <w:proofErr w:type="spellEnd"/>
      <w:r w:rsidRPr="005A6555">
        <w:rPr>
          <w:rFonts w:ascii="Arial" w:hAnsi="Arial"/>
        </w:rPr>
        <w:t>, H</w:t>
      </w:r>
      <w:r w:rsidR="00605F31">
        <w:rPr>
          <w:rFonts w:ascii="Arial" w:hAnsi="Arial"/>
        </w:rPr>
        <w:t>orn</w:t>
      </w:r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offers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inserts</w:t>
      </w:r>
      <w:proofErr w:type="spellEnd"/>
      <w:r w:rsidRPr="005A6555">
        <w:rPr>
          <w:rFonts w:ascii="Arial" w:hAnsi="Arial"/>
        </w:rPr>
        <w:t xml:space="preserve"> in </w:t>
      </w:r>
      <w:proofErr w:type="spellStart"/>
      <w:r w:rsidRPr="005A6555">
        <w:rPr>
          <w:rFonts w:ascii="Arial" w:hAnsi="Arial"/>
        </w:rPr>
        <w:t>three</w:t>
      </w:r>
      <w:proofErr w:type="spellEnd"/>
      <w:r w:rsidRPr="005A6555">
        <w:rPr>
          <w:rFonts w:ascii="Arial" w:hAnsi="Arial"/>
        </w:rPr>
        <w:t xml:space="preserve"> different </w:t>
      </w:r>
      <w:proofErr w:type="spellStart"/>
      <w:r w:rsidRPr="005A6555">
        <w:rPr>
          <w:rFonts w:ascii="Arial" w:hAnsi="Arial"/>
        </w:rPr>
        <w:t>sizes</w:t>
      </w:r>
      <w:proofErr w:type="spellEnd"/>
      <w:r w:rsidRPr="005A6555">
        <w:rPr>
          <w:rFonts w:ascii="Arial" w:hAnsi="Arial"/>
        </w:rPr>
        <w:t xml:space="preserve"> (</w:t>
      </w:r>
      <w:proofErr w:type="spellStart"/>
      <w:r w:rsidRPr="005A6555">
        <w:rPr>
          <w:rFonts w:ascii="Arial" w:hAnsi="Arial"/>
        </w:rPr>
        <w:t>types</w:t>
      </w:r>
      <w:proofErr w:type="spellEnd"/>
      <w:r w:rsidRPr="005A6555">
        <w:rPr>
          <w:rFonts w:ascii="Arial" w:hAnsi="Arial"/>
        </w:rPr>
        <w:t xml:space="preserve"> 105, 109 </w:t>
      </w:r>
      <w:proofErr w:type="spellStart"/>
      <w:r w:rsidRPr="005A6555">
        <w:rPr>
          <w:rFonts w:ascii="Arial" w:hAnsi="Arial"/>
        </w:rPr>
        <w:t>and</w:t>
      </w:r>
      <w:proofErr w:type="spellEnd"/>
      <w:r w:rsidRPr="005A6555">
        <w:rPr>
          <w:rFonts w:ascii="Arial" w:hAnsi="Arial"/>
        </w:rPr>
        <w:t xml:space="preserve"> 110) </w:t>
      </w:r>
      <w:proofErr w:type="spellStart"/>
      <w:r w:rsidRPr="005A6555">
        <w:rPr>
          <w:rFonts w:ascii="Arial" w:hAnsi="Arial"/>
        </w:rPr>
        <w:t>and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various</w:t>
      </w:r>
      <w:proofErr w:type="spellEnd"/>
      <w:r w:rsidRPr="005A6555">
        <w:rPr>
          <w:rFonts w:ascii="Arial" w:hAnsi="Arial"/>
        </w:rPr>
        <w:t xml:space="preserve"> blank </w:t>
      </w:r>
      <w:proofErr w:type="spellStart"/>
      <w:r w:rsidRPr="005A6555">
        <w:rPr>
          <w:rFonts w:ascii="Arial" w:hAnsi="Arial"/>
        </w:rPr>
        <w:t>types</w:t>
      </w:r>
      <w:proofErr w:type="spellEnd"/>
      <w:r w:rsidRPr="005A6555">
        <w:rPr>
          <w:rFonts w:ascii="Arial" w:hAnsi="Arial"/>
        </w:rPr>
        <w:t xml:space="preserve">. All </w:t>
      </w:r>
      <w:proofErr w:type="spellStart"/>
      <w:r w:rsidRPr="005A6555">
        <w:rPr>
          <w:rFonts w:ascii="Arial" w:hAnsi="Arial"/>
        </w:rPr>
        <w:t>variants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allow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for</w:t>
      </w:r>
      <w:proofErr w:type="spellEnd"/>
      <w:r w:rsidRPr="005A6555">
        <w:rPr>
          <w:rFonts w:ascii="Arial" w:hAnsi="Arial"/>
        </w:rPr>
        <w:t xml:space="preserve"> internal </w:t>
      </w:r>
      <w:proofErr w:type="spellStart"/>
      <w:r w:rsidRPr="005A6555">
        <w:rPr>
          <w:rFonts w:ascii="Arial" w:hAnsi="Arial"/>
        </w:rPr>
        <w:t>coolant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supply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directly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to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cutting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zone</w:t>
      </w:r>
      <w:proofErr w:type="spellEnd"/>
      <w:r w:rsidRPr="005A6555">
        <w:rPr>
          <w:rFonts w:ascii="Arial" w:hAnsi="Arial"/>
        </w:rPr>
        <w:t>. The H</w:t>
      </w:r>
      <w:r w:rsidR="00605F31">
        <w:rPr>
          <w:rFonts w:ascii="Arial" w:hAnsi="Arial"/>
        </w:rPr>
        <w:t>orn</w:t>
      </w:r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tool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portfolio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contains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around</w:t>
      </w:r>
      <w:proofErr w:type="spellEnd"/>
      <w:r w:rsidRPr="005A6555">
        <w:rPr>
          <w:rFonts w:ascii="Arial" w:hAnsi="Arial"/>
        </w:rPr>
        <w:t xml:space="preserve"> 2,500 different </w:t>
      </w:r>
      <w:proofErr w:type="spellStart"/>
      <w:r w:rsidRPr="005A6555">
        <w:rPr>
          <w:rFonts w:ascii="Arial" w:hAnsi="Arial"/>
        </w:rPr>
        <w:t>standard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variants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of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the</w:t>
      </w:r>
      <w:proofErr w:type="spellEnd"/>
      <w:r w:rsidRPr="005A6555">
        <w:rPr>
          <w:rFonts w:ascii="Arial" w:hAnsi="Arial"/>
        </w:rPr>
        <w:t xml:space="preserve"> Supermini. In </w:t>
      </w:r>
      <w:proofErr w:type="spellStart"/>
      <w:r w:rsidRPr="005A6555">
        <w:rPr>
          <w:rFonts w:ascii="Arial" w:hAnsi="Arial"/>
        </w:rPr>
        <w:t>addition</w:t>
      </w:r>
      <w:proofErr w:type="spellEnd"/>
      <w:r w:rsidRPr="005A6555">
        <w:rPr>
          <w:rFonts w:ascii="Arial" w:hAnsi="Arial"/>
        </w:rPr>
        <w:t>, H</w:t>
      </w:r>
      <w:r w:rsidR="00605F31">
        <w:rPr>
          <w:rFonts w:ascii="Arial" w:hAnsi="Arial"/>
        </w:rPr>
        <w:t>orn</w:t>
      </w:r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has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solved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users</w:t>
      </w:r>
      <w:proofErr w:type="spellEnd"/>
      <w:r w:rsidRPr="005A6555">
        <w:rPr>
          <w:rFonts w:ascii="Arial" w:hAnsi="Arial"/>
        </w:rPr>
        <w:t xml:space="preserve">' </w:t>
      </w:r>
      <w:proofErr w:type="spellStart"/>
      <w:r w:rsidRPr="005A6555">
        <w:rPr>
          <w:rFonts w:ascii="Arial" w:hAnsi="Arial"/>
        </w:rPr>
        <w:t>problems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with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countless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customised</w:t>
      </w:r>
      <w:proofErr w:type="spellEnd"/>
      <w:r w:rsidRPr="005A6555">
        <w:rPr>
          <w:rFonts w:ascii="Arial" w:hAnsi="Arial"/>
        </w:rPr>
        <w:t xml:space="preserve"> </w:t>
      </w:r>
      <w:proofErr w:type="spellStart"/>
      <w:r w:rsidRPr="005A6555">
        <w:rPr>
          <w:rFonts w:ascii="Arial" w:hAnsi="Arial"/>
        </w:rPr>
        <w:t>solutions</w:t>
      </w:r>
      <w:proofErr w:type="spellEnd"/>
      <w:r w:rsidRPr="005A6555">
        <w:rPr>
          <w:rFonts w:ascii="Arial" w:hAnsi="Arial"/>
        </w:rPr>
        <w:t>.</w:t>
      </w:r>
    </w:p>
    <w:p w:rsidR="004D0320" w:rsidRDefault="004D0320" w:rsidP="009071C6">
      <w:pPr>
        <w:rPr>
          <w:rFonts w:ascii="Arial" w:hAnsi="Arial"/>
        </w:rPr>
      </w:pPr>
    </w:p>
    <w:p w:rsidR="009071C6" w:rsidRPr="00C543FD" w:rsidRDefault="005A6555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1.742 </w:t>
      </w:r>
      <w:proofErr w:type="spellStart"/>
      <w:r w:rsidR="009071C6">
        <w:rPr>
          <w:rFonts w:ascii="Arial" w:hAnsi="Arial" w:cs="Arial"/>
          <w:i/>
        </w:rPr>
        <w:t>characters</w:t>
      </w:r>
      <w:proofErr w:type="spellEnd"/>
      <w:r w:rsidR="009071C6">
        <w:rPr>
          <w:rFonts w:ascii="Arial" w:hAnsi="Arial" w:cs="Arial"/>
          <w:i/>
        </w:rPr>
        <w:t xml:space="preserve"> incl. </w:t>
      </w:r>
      <w:proofErr w:type="spellStart"/>
      <w:r w:rsidR="009071C6">
        <w:rPr>
          <w:rFonts w:ascii="Arial" w:hAnsi="Arial" w:cs="Arial"/>
          <w:i/>
        </w:rPr>
        <w:t>spaces</w:t>
      </w:r>
      <w:proofErr w:type="spellEnd"/>
    </w:p>
    <w:p w:rsidR="009071C6" w:rsidRDefault="009071C6" w:rsidP="009071C6">
      <w:pPr>
        <w:rPr>
          <w:b/>
        </w:rPr>
      </w:pPr>
    </w:p>
    <w:p w:rsidR="005A6555" w:rsidRDefault="005A6555" w:rsidP="009071C6">
      <w:pPr>
        <w:rPr>
          <w:b/>
        </w:rPr>
      </w:pPr>
    </w:p>
    <w:p w:rsidR="009071C6" w:rsidRDefault="005A6555" w:rsidP="009071C6">
      <w:pPr>
        <w:rPr>
          <w:b/>
        </w:rPr>
      </w:pPr>
      <w:r w:rsidRPr="00E64E77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610A37F9" wp14:editId="60123AF3">
            <wp:extent cx="1879600" cy="2819400"/>
            <wp:effectExtent l="0" t="0" r="6350" b="0"/>
            <wp:docPr id="1" name="Grafik 1" descr="C:\Users\jnossek\Pictures\Supermini_IG35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nossek\Pictures\Supermini_IG35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940" cy="281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555" w:rsidRPr="005A6555" w:rsidRDefault="005A6555" w:rsidP="005A6555">
      <w:pPr>
        <w:rPr>
          <w:rFonts w:ascii="Arial" w:hAnsi="Arial" w:cs="Arial"/>
        </w:rPr>
      </w:pPr>
      <w:proofErr w:type="spellStart"/>
      <w:r w:rsidRPr="005A6555">
        <w:rPr>
          <w:rFonts w:ascii="Arial" w:hAnsi="Arial" w:cs="Arial"/>
        </w:rPr>
        <w:t>photo</w:t>
      </w:r>
      <w:proofErr w:type="spellEnd"/>
      <w:r w:rsidRPr="005A6555">
        <w:rPr>
          <w:rFonts w:ascii="Arial" w:hAnsi="Arial" w:cs="Arial"/>
        </w:rPr>
        <w:t xml:space="preserve"> </w:t>
      </w:r>
      <w:proofErr w:type="spellStart"/>
      <w:r w:rsidRPr="005A6555">
        <w:rPr>
          <w:rFonts w:ascii="Arial" w:hAnsi="Arial" w:cs="Arial"/>
        </w:rPr>
        <w:t>caption</w:t>
      </w:r>
      <w:proofErr w:type="spellEnd"/>
      <w:r w:rsidRPr="005A6555">
        <w:rPr>
          <w:rFonts w:ascii="Arial" w:hAnsi="Arial" w:cs="Arial"/>
        </w:rPr>
        <w:t xml:space="preserve">: </w:t>
      </w:r>
      <w:r w:rsidR="00F2228E" w:rsidRPr="005A6555">
        <w:rPr>
          <w:rFonts w:ascii="Arial" w:hAnsi="Arial"/>
        </w:rPr>
        <w:t xml:space="preserve">The </w:t>
      </w:r>
      <w:proofErr w:type="spellStart"/>
      <w:r w:rsidR="00F2228E" w:rsidRPr="005A6555">
        <w:rPr>
          <w:rFonts w:ascii="Arial" w:hAnsi="Arial"/>
        </w:rPr>
        <w:t>optimised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cutting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geometry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combined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with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the</w:t>
      </w:r>
      <w:proofErr w:type="spellEnd"/>
      <w:r w:rsidR="00F2228E" w:rsidRPr="005A6555">
        <w:rPr>
          <w:rFonts w:ascii="Arial" w:hAnsi="Arial"/>
        </w:rPr>
        <w:t xml:space="preserve"> IG35 </w:t>
      </w:r>
      <w:proofErr w:type="spellStart"/>
      <w:r w:rsidR="00F2228E" w:rsidRPr="005A6555">
        <w:rPr>
          <w:rFonts w:ascii="Arial" w:hAnsi="Arial"/>
        </w:rPr>
        <w:t>coating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ensure</w:t>
      </w:r>
      <w:proofErr w:type="spellEnd"/>
      <w:r w:rsidR="00F2228E" w:rsidRPr="005A6555">
        <w:rPr>
          <w:rFonts w:ascii="Arial" w:hAnsi="Arial"/>
        </w:rPr>
        <w:t xml:space="preserve"> high </w:t>
      </w:r>
      <w:proofErr w:type="spellStart"/>
      <w:r w:rsidR="00F2228E" w:rsidRPr="005A6555">
        <w:rPr>
          <w:rFonts w:ascii="Arial" w:hAnsi="Arial"/>
        </w:rPr>
        <w:t>productivity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and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process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reliability</w:t>
      </w:r>
      <w:proofErr w:type="spellEnd"/>
      <w:r w:rsidR="00F2228E" w:rsidRPr="005A6555">
        <w:rPr>
          <w:rFonts w:ascii="Arial" w:hAnsi="Arial"/>
        </w:rPr>
        <w:t>.</w:t>
      </w:r>
    </w:p>
    <w:p w:rsidR="005A6555" w:rsidRPr="00A34100" w:rsidRDefault="005A6555" w:rsidP="005A6555">
      <w:pPr>
        <w:rPr>
          <w:rFonts w:ascii="Arial" w:hAnsi="Arial" w:cs="Arial"/>
        </w:rPr>
      </w:pPr>
      <w:r>
        <w:rPr>
          <w:rFonts w:ascii="Arial" w:hAnsi="Arial" w:cs="Arial"/>
        </w:rPr>
        <w:t>Source:</w:t>
      </w:r>
      <w:r w:rsidRPr="00A34100">
        <w:rPr>
          <w:rFonts w:ascii="Arial" w:hAnsi="Arial" w:cs="Arial"/>
        </w:rPr>
        <w:t xml:space="preserve"> Horn/Sauermann</w:t>
      </w:r>
    </w:p>
    <w:p w:rsidR="005A6555" w:rsidRDefault="005A6555" w:rsidP="009071C6">
      <w:pPr>
        <w:rPr>
          <w:b/>
        </w:rPr>
      </w:pPr>
    </w:p>
    <w:p w:rsidR="005A6555" w:rsidRDefault="005A6555" w:rsidP="009071C6">
      <w:pPr>
        <w:rPr>
          <w:rFonts w:ascii="Arial" w:hAnsi="Arial" w:cs="Arial"/>
          <w:b/>
        </w:rPr>
      </w:pPr>
      <w:r w:rsidRPr="00E64E77"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 wp14:anchorId="6A75E0AF" wp14:editId="47397776">
            <wp:extent cx="1809750" cy="2714625"/>
            <wp:effectExtent l="0" t="0" r="0" b="9525"/>
            <wp:docPr id="2" name="Grafik 2" descr="C:\Users\jnossek\Pictures\Supermini_IG35_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nossek\Pictures\Supermini_IG35_Grou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1C6" w:rsidRPr="005A6555" w:rsidRDefault="00B05BA0" w:rsidP="009071C6">
      <w:pPr>
        <w:rPr>
          <w:rFonts w:ascii="Arial" w:hAnsi="Arial" w:cs="Arial"/>
        </w:rPr>
      </w:pPr>
      <w:proofErr w:type="spellStart"/>
      <w:r w:rsidRPr="005A6555">
        <w:rPr>
          <w:rFonts w:ascii="Arial" w:hAnsi="Arial" w:cs="Arial"/>
        </w:rPr>
        <w:t>p</w:t>
      </w:r>
      <w:r w:rsidR="009071C6" w:rsidRPr="005A6555">
        <w:rPr>
          <w:rFonts w:ascii="Arial" w:hAnsi="Arial" w:cs="Arial"/>
        </w:rPr>
        <w:t>hoto</w:t>
      </w:r>
      <w:proofErr w:type="spellEnd"/>
      <w:r w:rsidR="009071C6" w:rsidRPr="005A6555">
        <w:rPr>
          <w:rFonts w:ascii="Arial" w:hAnsi="Arial" w:cs="Arial"/>
        </w:rPr>
        <w:t xml:space="preserve"> </w:t>
      </w:r>
      <w:proofErr w:type="spellStart"/>
      <w:r w:rsidR="009071C6" w:rsidRPr="005A6555">
        <w:rPr>
          <w:rFonts w:ascii="Arial" w:hAnsi="Arial" w:cs="Arial"/>
        </w:rPr>
        <w:t>caption</w:t>
      </w:r>
      <w:proofErr w:type="spellEnd"/>
      <w:r w:rsidR="009071C6" w:rsidRPr="005A6555">
        <w:rPr>
          <w:rFonts w:ascii="Arial" w:hAnsi="Arial" w:cs="Arial"/>
        </w:rPr>
        <w:t xml:space="preserve">: </w:t>
      </w:r>
      <w:r w:rsidR="00F2228E" w:rsidRPr="005A6555">
        <w:rPr>
          <w:rFonts w:ascii="Arial" w:hAnsi="Arial"/>
        </w:rPr>
        <w:t xml:space="preserve">HORN </w:t>
      </w:r>
      <w:proofErr w:type="spellStart"/>
      <w:r w:rsidR="00F2228E" w:rsidRPr="005A6555">
        <w:rPr>
          <w:rFonts w:ascii="Arial" w:hAnsi="Arial"/>
        </w:rPr>
        <w:t>coats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the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tools</w:t>
      </w:r>
      <w:proofErr w:type="spellEnd"/>
      <w:r w:rsidR="00F2228E" w:rsidRPr="005A6555">
        <w:rPr>
          <w:rFonts w:ascii="Arial" w:hAnsi="Arial"/>
        </w:rPr>
        <w:t xml:space="preserve"> in-house in </w:t>
      </w:r>
      <w:proofErr w:type="spellStart"/>
      <w:r w:rsidR="00F2228E" w:rsidRPr="005A6555">
        <w:rPr>
          <w:rFonts w:ascii="Arial" w:hAnsi="Arial"/>
        </w:rPr>
        <w:t>its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own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HiPIMS</w:t>
      </w:r>
      <w:proofErr w:type="spellEnd"/>
      <w:r w:rsidR="00F2228E" w:rsidRPr="005A6555">
        <w:rPr>
          <w:rFonts w:ascii="Arial" w:hAnsi="Arial"/>
        </w:rPr>
        <w:t xml:space="preserve"> </w:t>
      </w:r>
      <w:proofErr w:type="spellStart"/>
      <w:r w:rsidR="00F2228E" w:rsidRPr="005A6555">
        <w:rPr>
          <w:rFonts w:ascii="Arial" w:hAnsi="Arial"/>
        </w:rPr>
        <w:t>coating</w:t>
      </w:r>
      <w:proofErr w:type="spellEnd"/>
      <w:r w:rsidR="00F2228E" w:rsidRPr="005A6555">
        <w:rPr>
          <w:rFonts w:ascii="Arial" w:hAnsi="Arial"/>
        </w:rPr>
        <w:t xml:space="preserve"> systems.</w:t>
      </w:r>
    </w:p>
    <w:p w:rsidR="009071C6" w:rsidRPr="00A34100" w:rsidRDefault="009071C6" w:rsidP="009071C6">
      <w:pPr>
        <w:rPr>
          <w:rFonts w:ascii="Arial" w:hAnsi="Arial" w:cs="Arial"/>
        </w:rPr>
      </w:pPr>
      <w:r>
        <w:rPr>
          <w:rFonts w:ascii="Arial" w:hAnsi="Arial" w:cs="Arial"/>
        </w:rPr>
        <w:t>Source:</w:t>
      </w:r>
      <w:r w:rsidRPr="00A34100">
        <w:rPr>
          <w:rFonts w:ascii="Arial" w:hAnsi="Arial" w:cs="Arial"/>
        </w:rPr>
        <w:t xml:space="preserve"> Horn/Sauermann</w:t>
      </w:r>
    </w:p>
    <w:p w:rsidR="009071C6" w:rsidRPr="00A34100" w:rsidRDefault="009071C6" w:rsidP="009071C6">
      <w:pPr>
        <w:rPr>
          <w:rFonts w:ascii="Arial" w:hAnsi="Arial" w:cs="Arial"/>
        </w:rPr>
      </w:pPr>
    </w:p>
    <w:p w:rsidR="00C743ED" w:rsidRPr="00A34100" w:rsidRDefault="00C743ED" w:rsidP="00C743ED">
      <w:pPr>
        <w:rPr>
          <w:rFonts w:ascii="Arial" w:hAnsi="Arial" w:cs="Arial"/>
        </w:rPr>
      </w:pP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Contact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enquiries</w:t>
      </w:r>
      <w:proofErr w:type="spellEnd"/>
      <w:r w:rsidRPr="00A34100">
        <w:rPr>
          <w:rFonts w:ascii="Arial" w:hAnsi="Arial" w:cs="Arial"/>
        </w:rPr>
        <w:t>:</w:t>
      </w:r>
    </w:p>
    <w:p w:rsidR="00C743E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 xml:space="preserve">Hartmetall-Werkzeugfabrik Paul Horn </w:t>
      </w:r>
      <w:r>
        <w:rPr>
          <w:rFonts w:ascii="Arial" w:hAnsi="Arial" w:cs="Arial"/>
        </w:rPr>
        <w:t>GmbH</w:t>
      </w: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Christian Thiele</w:t>
      </w:r>
    </w:p>
    <w:p w:rsidR="00C743E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Press Officer</w:t>
      </w: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Pr="00A34100">
        <w:rPr>
          <w:rFonts w:ascii="Arial" w:hAnsi="Arial" w:cs="Arial"/>
        </w:rPr>
        <w:t>, 72072 Tübingen</w:t>
      </w: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:rsidR="009968F0" w:rsidRDefault="00C743ED" w:rsidP="009968F0">
      <w:pPr>
        <w:spacing w:line="360" w:lineRule="auto"/>
        <w:rPr>
          <w:rFonts w:ascii="Arial" w:hAnsi="Arial" w:cs="Arial"/>
          <w:lang w:val="it-IT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="003113B5" w:rsidRPr="00B23CE1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="003113B5">
        <w:rPr>
          <w:rFonts w:ascii="Arial" w:hAnsi="Arial" w:cs="Arial"/>
          <w:lang w:val="it-IT"/>
        </w:rPr>
        <w:t xml:space="preserve">, </w:t>
      </w:r>
      <w:hyperlink r:id="rId9" w:history="1">
        <w:r w:rsidR="009968F0" w:rsidRPr="003B7845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:rsidR="003113B5" w:rsidRPr="00105A60" w:rsidRDefault="003113B5" w:rsidP="003113B5">
      <w:pPr>
        <w:spacing w:line="360" w:lineRule="auto"/>
        <w:rPr>
          <w:rFonts w:ascii="Arial" w:hAnsi="Arial" w:cs="Arial"/>
        </w:rPr>
      </w:pPr>
    </w:p>
    <w:p w:rsidR="00C743ED" w:rsidRDefault="00C743ED" w:rsidP="00CE37E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C743E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9071C6" w:rsidRPr="00A34100" w:rsidRDefault="009071C6" w:rsidP="009071C6">
      <w:pPr>
        <w:rPr>
          <w:rFonts w:ascii="Arial" w:hAnsi="Arial" w:cs="Arial"/>
        </w:rPr>
      </w:pPr>
    </w:p>
    <w:sectPr w:rsidR="009071C6" w:rsidRPr="00A34100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FDF" w:rsidRDefault="00B37FDF" w:rsidP="00925DB2">
      <w:pPr>
        <w:spacing w:after="0" w:line="240" w:lineRule="auto"/>
      </w:pPr>
      <w:r>
        <w:separator/>
      </w:r>
    </w:p>
  </w:endnote>
  <w:endnote w:type="continuationSeparator" w:id="0">
    <w:p w:rsidR="00B37FDF" w:rsidRDefault="00B37FDF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605F31">
      <w:rPr>
        <w:rFonts w:ascii="Arial" w:hAnsi="Arial" w:cs="Arial"/>
        <w:noProof/>
        <w:sz w:val="16"/>
        <w:szCs w:val="16"/>
      </w:rPr>
      <w:t>3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605F31">
      <w:rPr>
        <w:rFonts w:ascii="Arial" w:hAnsi="Arial" w:cs="Arial"/>
        <w:noProof/>
        <w:sz w:val="16"/>
        <w:szCs w:val="16"/>
      </w:rPr>
      <w:t>3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605F31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605F31">
      <w:rPr>
        <w:rFonts w:ascii="Arial" w:hAnsi="Arial" w:cs="Arial"/>
        <w:noProof/>
        <w:sz w:val="16"/>
        <w:szCs w:val="16"/>
      </w:rPr>
      <w:t>3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FDF" w:rsidRDefault="00B37FDF" w:rsidP="00925DB2">
      <w:pPr>
        <w:spacing w:after="0" w:line="240" w:lineRule="auto"/>
      </w:pPr>
      <w:r>
        <w:separator/>
      </w:r>
    </w:p>
  </w:footnote>
  <w:footnote w:type="continuationSeparator" w:id="0">
    <w:p w:rsidR="00B37FDF" w:rsidRDefault="00B37FDF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409D7"/>
    <w:rsid w:val="000468D0"/>
    <w:rsid w:val="00083723"/>
    <w:rsid w:val="00083840"/>
    <w:rsid w:val="00094644"/>
    <w:rsid w:val="000A36AA"/>
    <w:rsid w:val="000C3359"/>
    <w:rsid w:val="000C7345"/>
    <w:rsid w:val="000E45D3"/>
    <w:rsid w:val="00116221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63C19"/>
    <w:rsid w:val="00295C15"/>
    <w:rsid w:val="002A0FBC"/>
    <w:rsid w:val="002B43E1"/>
    <w:rsid w:val="002B7497"/>
    <w:rsid w:val="002C5EEA"/>
    <w:rsid w:val="002D3034"/>
    <w:rsid w:val="002F6AA3"/>
    <w:rsid w:val="003113B5"/>
    <w:rsid w:val="003215FB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B4972"/>
    <w:rsid w:val="004D0320"/>
    <w:rsid w:val="004E285F"/>
    <w:rsid w:val="004E4EC2"/>
    <w:rsid w:val="004E6F5A"/>
    <w:rsid w:val="00521B1D"/>
    <w:rsid w:val="00545B8A"/>
    <w:rsid w:val="00554440"/>
    <w:rsid w:val="00554EEF"/>
    <w:rsid w:val="00556398"/>
    <w:rsid w:val="00567DA8"/>
    <w:rsid w:val="005A6555"/>
    <w:rsid w:val="005B372D"/>
    <w:rsid w:val="005D7118"/>
    <w:rsid w:val="005E299E"/>
    <w:rsid w:val="00605F31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62688"/>
    <w:rsid w:val="0078218B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F78CE"/>
    <w:rsid w:val="00903207"/>
    <w:rsid w:val="00904397"/>
    <w:rsid w:val="009071C6"/>
    <w:rsid w:val="009123B9"/>
    <w:rsid w:val="0091455E"/>
    <w:rsid w:val="00925DB2"/>
    <w:rsid w:val="00926A64"/>
    <w:rsid w:val="009359C7"/>
    <w:rsid w:val="00940AAC"/>
    <w:rsid w:val="009703B6"/>
    <w:rsid w:val="00995A54"/>
    <w:rsid w:val="009968F0"/>
    <w:rsid w:val="009B0ADA"/>
    <w:rsid w:val="009B7A4E"/>
    <w:rsid w:val="009E08E7"/>
    <w:rsid w:val="009E2257"/>
    <w:rsid w:val="009E25AE"/>
    <w:rsid w:val="009E57D2"/>
    <w:rsid w:val="00A051EE"/>
    <w:rsid w:val="00A0526D"/>
    <w:rsid w:val="00A104B3"/>
    <w:rsid w:val="00A23939"/>
    <w:rsid w:val="00A330B5"/>
    <w:rsid w:val="00A60596"/>
    <w:rsid w:val="00A617E2"/>
    <w:rsid w:val="00A62530"/>
    <w:rsid w:val="00A65E23"/>
    <w:rsid w:val="00A84F31"/>
    <w:rsid w:val="00A9258C"/>
    <w:rsid w:val="00AA51BC"/>
    <w:rsid w:val="00AF5558"/>
    <w:rsid w:val="00B0243E"/>
    <w:rsid w:val="00B05BA0"/>
    <w:rsid w:val="00B11BD6"/>
    <w:rsid w:val="00B15205"/>
    <w:rsid w:val="00B37FDF"/>
    <w:rsid w:val="00B505B7"/>
    <w:rsid w:val="00B5079A"/>
    <w:rsid w:val="00B6538A"/>
    <w:rsid w:val="00BA0AE7"/>
    <w:rsid w:val="00BA1CD3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3ED"/>
    <w:rsid w:val="00C74A47"/>
    <w:rsid w:val="00C848B8"/>
    <w:rsid w:val="00CC4269"/>
    <w:rsid w:val="00CE37E9"/>
    <w:rsid w:val="00D614AD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64F0"/>
    <w:rsid w:val="00E47F2A"/>
    <w:rsid w:val="00E86700"/>
    <w:rsid w:val="00EC7570"/>
    <w:rsid w:val="00EF64CF"/>
    <w:rsid w:val="00F103BF"/>
    <w:rsid w:val="00F11892"/>
    <w:rsid w:val="00F15E1F"/>
    <w:rsid w:val="00F2228E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styleId="BesuchterHyperlink">
    <w:name w:val="FollowedHyperlink"/>
    <w:basedOn w:val="Absatz-Standardschriftart"/>
    <w:uiPriority w:val="99"/>
    <w:semiHidden/>
    <w:unhideWhenUsed/>
    <w:rsid w:val="00D61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Nossek, Jessica</cp:lastModifiedBy>
  <cp:revision>4</cp:revision>
  <cp:lastPrinted>2015-02-20T10:59:00Z</cp:lastPrinted>
  <dcterms:created xsi:type="dcterms:W3CDTF">2025-03-13T10:30:00Z</dcterms:created>
  <dcterms:modified xsi:type="dcterms:W3CDTF">2025-03-13T12:30:00Z</dcterms:modified>
</cp:coreProperties>
</file>