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D521C56" w14:textId="77777777" w:rsidR="00F46FB3" w:rsidRPr="004B1F08" w:rsidRDefault="004735E1" w:rsidP="00CC4269">
      <w:pPr>
        <w:autoSpaceDE w:val="0"/>
        <w:autoSpaceDN w:val="0"/>
        <w:adjustRightInd w:val="0"/>
        <w:spacing w:after="0"/>
        <w:rPr>
          <w:rFonts w:ascii="Arial" w:hAnsi="Arial" w:cs="Arial"/>
          <w:b/>
          <w:sz w:val="20"/>
          <w:szCs w:val="20"/>
          <w:lang w:val="en-GB"/>
        </w:rPr>
      </w:pPr>
      <w:r w:rsidRPr="004B1F08">
        <w:rPr>
          <w:rFonts w:ascii="Arial" w:hAnsi="Arial" w:cs="Arial"/>
          <w:b/>
          <w:sz w:val="20"/>
          <w:szCs w:val="20"/>
          <w:lang w:val="en-GB"/>
        </w:rPr>
        <w:t>NOVEMBER 2024</w:t>
      </w:r>
    </w:p>
    <w:p w14:paraId="021613CB" w14:textId="77777777" w:rsidR="00CC4269" w:rsidRPr="004B1F08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  <w:lang w:val="en-GB"/>
        </w:rPr>
      </w:pPr>
    </w:p>
    <w:p w14:paraId="240212A9" w14:textId="77777777" w:rsidR="00CC4269" w:rsidRPr="004B1F08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  <w:lang w:val="en-GB"/>
        </w:rPr>
      </w:pPr>
    </w:p>
    <w:p w14:paraId="7E92B4E9" w14:textId="77777777" w:rsidR="00CC4269" w:rsidRPr="004B1F08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  <w:lang w:val="en-GB"/>
        </w:rPr>
      </w:pPr>
    </w:p>
    <w:p w14:paraId="5D33457B" w14:textId="6FD4F018" w:rsidR="004B1F08" w:rsidRPr="003F1ECD" w:rsidRDefault="00305893" w:rsidP="004B1F08">
      <w:pPr>
        <w:autoSpaceDE w:val="0"/>
        <w:autoSpaceDN w:val="0"/>
        <w:adjustRightInd w:val="0"/>
        <w:rPr>
          <w:rFonts w:ascii="Arial" w:hAnsi="Arial" w:cs="Arial"/>
          <w:b/>
          <w:bCs/>
          <w:sz w:val="24"/>
          <w:szCs w:val="24"/>
          <w:lang w:val="en-GB"/>
        </w:rPr>
      </w:pPr>
      <w:bookmarkStart w:id="0" w:name="_GoBack"/>
      <w:r>
        <w:rPr>
          <w:rFonts w:ascii="Arial" w:hAnsi="Arial" w:cs="Arial"/>
          <w:b/>
          <w:bCs/>
          <w:sz w:val="24"/>
          <w:szCs w:val="24"/>
          <w:lang w:val="en-GB"/>
        </w:rPr>
        <w:t xml:space="preserve">New tools for deep </w:t>
      </w:r>
      <w:r w:rsidR="008D4BC9">
        <w:rPr>
          <w:rFonts w:ascii="Arial" w:hAnsi="Arial" w:cs="Arial"/>
          <w:b/>
          <w:bCs/>
          <w:sz w:val="24"/>
          <w:szCs w:val="24"/>
          <w:lang w:val="en-GB"/>
        </w:rPr>
        <w:t>axial</w:t>
      </w:r>
      <w:r>
        <w:rPr>
          <w:rFonts w:ascii="Arial" w:hAnsi="Arial" w:cs="Arial"/>
          <w:b/>
          <w:bCs/>
          <w:sz w:val="24"/>
          <w:szCs w:val="24"/>
          <w:lang w:val="en-GB"/>
        </w:rPr>
        <w:t xml:space="preserve"> grooving</w:t>
      </w:r>
    </w:p>
    <w:bookmarkEnd w:id="0"/>
    <w:p w14:paraId="12FD5CD3" w14:textId="39B16F86" w:rsidR="004B1F08" w:rsidRPr="003F1ECD" w:rsidRDefault="004B1F08" w:rsidP="004B1F08">
      <w:pPr>
        <w:autoSpaceDE w:val="0"/>
        <w:autoSpaceDN w:val="0"/>
        <w:adjustRightInd w:val="0"/>
        <w:jc w:val="both"/>
        <w:rPr>
          <w:rFonts w:ascii="Arial" w:hAnsi="Arial" w:cs="Arial"/>
          <w:lang w:val="en-GB"/>
        </w:rPr>
      </w:pPr>
      <w:r w:rsidRPr="003F1ECD">
        <w:rPr>
          <w:rFonts w:ascii="Arial" w:hAnsi="Arial" w:cs="Arial"/>
          <w:lang w:val="en-GB"/>
        </w:rPr>
        <w:t>The new Mini 114 system from H</w:t>
      </w:r>
      <w:r>
        <w:rPr>
          <w:rFonts w:ascii="Arial" w:hAnsi="Arial" w:cs="Arial"/>
          <w:lang w:val="en-GB"/>
        </w:rPr>
        <w:t>orn</w:t>
      </w:r>
      <w:r w:rsidRPr="003F1ECD">
        <w:rPr>
          <w:rFonts w:ascii="Arial" w:hAnsi="Arial" w:cs="Arial"/>
          <w:lang w:val="en-GB"/>
        </w:rPr>
        <w:t xml:space="preserve"> enables </w:t>
      </w:r>
      <w:r w:rsidR="0010156A">
        <w:rPr>
          <w:rFonts w:ascii="Arial" w:hAnsi="Arial" w:cs="Arial"/>
          <w:lang w:val="en-GB"/>
        </w:rPr>
        <w:t xml:space="preserve">a </w:t>
      </w:r>
      <w:r w:rsidRPr="003F1ECD">
        <w:rPr>
          <w:rFonts w:ascii="Arial" w:hAnsi="Arial" w:cs="Arial"/>
          <w:lang w:val="en-GB"/>
        </w:rPr>
        <w:t xml:space="preserve">face grooving depth of up to 10 mm. The </w:t>
      </w:r>
      <w:proofErr w:type="spellStart"/>
      <w:r w:rsidRPr="003F1ECD">
        <w:rPr>
          <w:rFonts w:ascii="Arial" w:hAnsi="Arial" w:cs="Arial"/>
          <w:lang w:val="en-GB"/>
        </w:rPr>
        <w:t>Tübingen</w:t>
      </w:r>
      <w:proofErr w:type="spellEnd"/>
      <w:r w:rsidRPr="003F1ECD">
        <w:rPr>
          <w:rFonts w:ascii="Arial" w:hAnsi="Arial" w:cs="Arial"/>
          <w:lang w:val="en-GB"/>
        </w:rPr>
        <w:t xml:space="preserve">-based tool manufacturer is thus </w:t>
      </w:r>
      <w:r w:rsidR="0010156A">
        <w:rPr>
          <w:rFonts w:ascii="Arial" w:hAnsi="Arial" w:cs="Arial"/>
          <w:lang w:val="en-GB"/>
        </w:rPr>
        <w:t xml:space="preserve">further </w:t>
      </w:r>
      <w:r w:rsidRPr="003F1ECD">
        <w:rPr>
          <w:rFonts w:ascii="Arial" w:hAnsi="Arial" w:cs="Arial"/>
          <w:lang w:val="en-GB"/>
        </w:rPr>
        <w:t xml:space="preserve">expanding the </w:t>
      </w:r>
      <w:r w:rsidR="0010156A">
        <w:rPr>
          <w:rFonts w:ascii="Arial" w:hAnsi="Arial" w:cs="Arial"/>
          <w:lang w:val="en-GB"/>
        </w:rPr>
        <w:t xml:space="preserve">already </w:t>
      </w:r>
      <w:r w:rsidRPr="003F1ECD">
        <w:rPr>
          <w:rFonts w:ascii="Arial" w:hAnsi="Arial" w:cs="Arial"/>
          <w:lang w:val="en-GB"/>
        </w:rPr>
        <w:t xml:space="preserve">wide variety of this </w:t>
      </w:r>
      <w:r w:rsidR="0010156A">
        <w:rPr>
          <w:rFonts w:ascii="Arial" w:hAnsi="Arial" w:cs="Arial"/>
          <w:lang w:val="en-GB"/>
        </w:rPr>
        <w:t>product</w:t>
      </w:r>
      <w:r w:rsidR="0010156A" w:rsidRPr="003F1ECD">
        <w:rPr>
          <w:rFonts w:ascii="Arial" w:hAnsi="Arial" w:cs="Arial"/>
          <w:lang w:val="en-GB"/>
        </w:rPr>
        <w:t xml:space="preserve"> </w:t>
      </w:r>
      <w:r w:rsidRPr="003F1ECD">
        <w:rPr>
          <w:rFonts w:ascii="Arial" w:hAnsi="Arial" w:cs="Arial"/>
          <w:lang w:val="en-GB"/>
        </w:rPr>
        <w:t xml:space="preserve">family. The insert is suitable for turning </w:t>
      </w:r>
      <w:r w:rsidR="0010156A">
        <w:rPr>
          <w:rFonts w:ascii="Arial" w:hAnsi="Arial" w:cs="Arial"/>
          <w:lang w:val="en-GB"/>
        </w:rPr>
        <w:t xml:space="preserve">and </w:t>
      </w:r>
      <w:r w:rsidRPr="003F1ECD">
        <w:rPr>
          <w:rFonts w:ascii="Arial" w:hAnsi="Arial" w:cs="Arial"/>
          <w:lang w:val="en-GB"/>
        </w:rPr>
        <w:t xml:space="preserve">copy turning of axial grooves. The user does not need a special </w:t>
      </w:r>
      <w:r w:rsidR="0010156A">
        <w:rPr>
          <w:rFonts w:ascii="Arial" w:hAnsi="Arial" w:cs="Arial"/>
          <w:lang w:val="en-GB"/>
        </w:rPr>
        <w:t>tool</w:t>
      </w:r>
      <w:r w:rsidR="0010156A" w:rsidRPr="003F1ECD">
        <w:rPr>
          <w:rFonts w:ascii="Arial" w:hAnsi="Arial" w:cs="Arial"/>
          <w:lang w:val="en-GB"/>
        </w:rPr>
        <w:t xml:space="preserve"> </w:t>
      </w:r>
      <w:r w:rsidRPr="003F1ECD">
        <w:rPr>
          <w:rFonts w:ascii="Arial" w:hAnsi="Arial" w:cs="Arial"/>
          <w:lang w:val="en-GB"/>
        </w:rPr>
        <w:t xml:space="preserve">holder, as the insert is compatible with the existing axial holder system. As standard, Horn offers the </w:t>
      </w:r>
      <w:r w:rsidR="0010156A">
        <w:rPr>
          <w:rFonts w:ascii="Arial" w:hAnsi="Arial" w:cs="Arial"/>
          <w:lang w:val="en-GB"/>
        </w:rPr>
        <w:t xml:space="preserve">EG55 carbide grade </w:t>
      </w:r>
      <w:r w:rsidRPr="003F1ECD">
        <w:rPr>
          <w:rFonts w:ascii="Arial" w:hAnsi="Arial" w:cs="Arial"/>
          <w:lang w:val="en-GB"/>
        </w:rPr>
        <w:t>grooving tools in three different types from stock with cutting widths of 2 mm, 2.5 mm and 3 mm. The minimum diameter for grooving is 14 mm</w:t>
      </w:r>
      <w:r w:rsidR="0010156A">
        <w:rPr>
          <w:rFonts w:ascii="Arial" w:hAnsi="Arial" w:cs="Arial"/>
          <w:lang w:val="en-GB"/>
        </w:rPr>
        <w:t>, while the</w:t>
      </w:r>
      <w:r w:rsidRPr="003F1ECD">
        <w:rPr>
          <w:rFonts w:ascii="Arial" w:hAnsi="Arial" w:cs="Arial"/>
          <w:lang w:val="en-GB"/>
        </w:rPr>
        <w:t xml:space="preserve"> maximum is 34 mm to 36 mm, depending on the type. </w:t>
      </w:r>
    </w:p>
    <w:p w14:paraId="1CDEB5AA" w14:textId="0AF6CFF9" w:rsidR="004B1F08" w:rsidRPr="003F1ECD" w:rsidRDefault="004B1F08" w:rsidP="004B1F08">
      <w:pPr>
        <w:autoSpaceDE w:val="0"/>
        <w:autoSpaceDN w:val="0"/>
        <w:adjustRightInd w:val="0"/>
        <w:jc w:val="both"/>
        <w:rPr>
          <w:rFonts w:ascii="Arial" w:hAnsi="Arial" w:cs="Arial"/>
          <w:lang w:val="en-GB"/>
        </w:rPr>
      </w:pPr>
      <w:r w:rsidRPr="003F1ECD">
        <w:rPr>
          <w:rFonts w:ascii="Arial" w:hAnsi="Arial" w:cs="Arial"/>
          <w:lang w:val="en-GB"/>
        </w:rPr>
        <w:t>The face-</w:t>
      </w:r>
      <w:r w:rsidR="00305893">
        <w:rPr>
          <w:rFonts w:ascii="Arial" w:hAnsi="Arial" w:cs="Arial"/>
          <w:lang w:val="en-GB"/>
        </w:rPr>
        <w:t>screwed</w:t>
      </w:r>
      <w:r w:rsidR="00305893" w:rsidRPr="003F1ECD">
        <w:rPr>
          <w:rFonts w:ascii="Arial" w:hAnsi="Arial" w:cs="Arial"/>
          <w:lang w:val="en-GB"/>
        </w:rPr>
        <w:t xml:space="preserve"> </w:t>
      </w:r>
      <w:r w:rsidRPr="003F1ECD">
        <w:rPr>
          <w:rFonts w:ascii="Arial" w:hAnsi="Arial" w:cs="Arial"/>
          <w:lang w:val="en-GB"/>
        </w:rPr>
        <w:t xml:space="preserve">inserts of the Mini </w:t>
      </w:r>
      <w:r w:rsidR="00305893">
        <w:rPr>
          <w:rFonts w:ascii="Arial" w:hAnsi="Arial" w:cs="Arial"/>
          <w:lang w:val="en-GB"/>
        </w:rPr>
        <w:t>system</w:t>
      </w:r>
      <w:r w:rsidR="00305893" w:rsidRPr="003F1ECD">
        <w:rPr>
          <w:rFonts w:ascii="Arial" w:hAnsi="Arial" w:cs="Arial"/>
          <w:lang w:val="en-GB"/>
        </w:rPr>
        <w:t xml:space="preserve"> </w:t>
      </w:r>
      <w:r w:rsidRPr="003F1ECD">
        <w:rPr>
          <w:rFonts w:ascii="Arial" w:hAnsi="Arial" w:cs="Arial"/>
          <w:lang w:val="en-GB"/>
        </w:rPr>
        <w:t xml:space="preserve">are one of Horn's core products. The tool system is suitable for turning and milling applications. The precision tools have proven particularly effective for boring, internal grooving and face grooving. </w:t>
      </w:r>
      <w:r w:rsidR="00305893">
        <w:rPr>
          <w:rFonts w:ascii="Arial" w:hAnsi="Arial" w:cs="Arial"/>
          <w:lang w:val="en-GB"/>
        </w:rPr>
        <w:t>Paired w</w:t>
      </w:r>
      <w:r w:rsidRPr="003F1ECD">
        <w:rPr>
          <w:rFonts w:ascii="Arial" w:hAnsi="Arial" w:cs="Arial"/>
          <w:lang w:val="en-GB"/>
        </w:rPr>
        <w:t>ith the low-vibration carbide tool holders, the inserts produce good surface</w:t>
      </w:r>
      <w:r w:rsidR="00305893">
        <w:rPr>
          <w:rFonts w:ascii="Arial" w:hAnsi="Arial" w:cs="Arial"/>
          <w:lang w:val="en-GB"/>
        </w:rPr>
        <w:t xml:space="preserve"> finish</w:t>
      </w:r>
      <w:r w:rsidRPr="003F1ECD">
        <w:rPr>
          <w:rFonts w:ascii="Arial" w:hAnsi="Arial" w:cs="Arial"/>
          <w:lang w:val="en-GB"/>
        </w:rPr>
        <w:t xml:space="preserve"> even with long overhangs and ensure </w:t>
      </w:r>
      <w:r w:rsidR="00305893">
        <w:rPr>
          <w:rFonts w:ascii="Arial" w:hAnsi="Arial" w:cs="Arial"/>
          <w:lang w:val="en-GB"/>
        </w:rPr>
        <w:t>excellent</w:t>
      </w:r>
      <w:r w:rsidR="00305893" w:rsidRPr="003F1ECD">
        <w:rPr>
          <w:rFonts w:ascii="Arial" w:hAnsi="Arial" w:cs="Arial"/>
          <w:lang w:val="en-GB"/>
        </w:rPr>
        <w:t xml:space="preserve"> </w:t>
      </w:r>
      <w:r w:rsidRPr="003F1ECD">
        <w:rPr>
          <w:rFonts w:ascii="Arial" w:hAnsi="Arial" w:cs="Arial"/>
          <w:lang w:val="en-GB"/>
        </w:rPr>
        <w:t>process reliability. The Mini</w:t>
      </w:r>
      <w:r w:rsidR="00305893">
        <w:rPr>
          <w:rFonts w:ascii="Arial" w:hAnsi="Arial" w:cs="Arial"/>
          <w:lang w:val="en-GB"/>
        </w:rPr>
        <w:t xml:space="preserve"> s</w:t>
      </w:r>
      <w:r w:rsidRPr="003F1ECD">
        <w:rPr>
          <w:rFonts w:ascii="Arial" w:hAnsi="Arial" w:cs="Arial"/>
          <w:lang w:val="en-GB"/>
        </w:rPr>
        <w:t>ystem's broad portfolio offers inserts in various sizes for different internal diameters as well as different geometries and substrates and CBN or diamond tip</w:t>
      </w:r>
      <w:r w:rsidR="00DD24D2">
        <w:rPr>
          <w:rFonts w:ascii="Arial" w:hAnsi="Arial" w:cs="Arial"/>
          <w:lang w:val="en-GB"/>
        </w:rPr>
        <w:t>s</w:t>
      </w:r>
      <w:r w:rsidRPr="003F1ECD">
        <w:rPr>
          <w:rFonts w:ascii="Arial" w:hAnsi="Arial" w:cs="Arial"/>
          <w:lang w:val="en-GB"/>
        </w:rPr>
        <w:t>.</w:t>
      </w:r>
    </w:p>
    <w:p w14:paraId="26EBF847" w14:textId="2B04E13F" w:rsidR="004B1F08" w:rsidRDefault="004B1F08" w:rsidP="004B1F08">
      <w:pPr>
        <w:rPr>
          <w:rFonts w:ascii="Arial" w:hAnsi="Arial" w:cs="Arial"/>
          <w:i/>
        </w:rPr>
      </w:pPr>
      <w:r>
        <w:rPr>
          <w:rFonts w:ascii="Arial" w:hAnsi="Arial" w:cs="Arial"/>
          <w:i/>
        </w:rPr>
        <w:t>1,2</w:t>
      </w:r>
      <w:r w:rsidR="00FB07B2">
        <w:rPr>
          <w:rFonts w:ascii="Arial" w:hAnsi="Arial" w:cs="Arial"/>
          <w:i/>
        </w:rPr>
        <w:t>33</w:t>
      </w:r>
      <w:r>
        <w:rPr>
          <w:rFonts w:ascii="Arial" w:hAnsi="Arial" w:cs="Arial"/>
          <w:i/>
        </w:rPr>
        <w:t xml:space="preserve"> </w:t>
      </w:r>
      <w:proofErr w:type="spellStart"/>
      <w:r w:rsidRPr="00EC1656">
        <w:rPr>
          <w:rFonts w:ascii="Arial" w:hAnsi="Arial" w:cs="Arial"/>
          <w:i/>
        </w:rPr>
        <w:t>characters</w:t>
      </w:r>
      <w:proofErr w:type="spellEnd"/>
      <w:r w:rsidRPr="00EC1656">
        <w:rPr>
          <w:rFonts w:ascii="Arial" w:hAnsi="Arial" w:cs="Arial"/>
          <w:i/>
        </w:rPr>
        <w:t xml:space="preserve"> incl. </w:t>
      </w:r>
      <w:proofErr w:type="spellStart"/>
      <w:r w:rsidRPr="00EC1656">
        <w:rPr>
          <w:rFonts w:ascii="Arial" w:hAnsi="Arial" w:cs="Arial"/>
          <w:i/>
        </w:rPr>
        <w:t>spaces</w:t>
      </w:r>
      <w:proofErr w:type="spellEnd"/>
    </w:p>
    <w:p w14:paraId="45A07424" w14:textId="77777777" w:rsidR="004B1F08" w:rsidRDefault="004B1F08" w:rsidP="004B1F08">
      <w:pPr>
        <w:rPr>
          <w:rFonts w:ascii="Arial" w:hAnsi="Arial" w:cs="Arial"/>
        </w:rPr>
      </w:pPr>
      <w:r w:rsidRPr="00BB68BA">
        <w:rPr>
          <w:rFonts w:ascii="Arial" w:hAnsi="Arial" w:cs="Arial"/>
          <w:noProof/>
          <w:lang w:eastAsia="de-DE"/>
        </w:rPr>
        <w:drawing>
          <wp:inline distT="0" distB="0" distL="0" distR="0" wp14:anchorId="65954078" wp14:editId="29D728EA">
            <wp:extent cx="1844040" cy="2766060"/>
            <wp:effectExtent l="0" t="0" r="3810" b="0"/>
            <wp:docPr id="1" name="Grafik 1" descr="C:\Users\cstelzer\Nextcloud\Presseinformationen\NEUHEITEN 2024_Aussendung nach AMB\Axialstechplatte 114\Bilder klein\Mini_Axial_Detail_kle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stelzer\Nextcloud\Presseinformationen\NEUHEITEN 2024_Aussendung nach AMB\Axialstechplatte 114\Bilder klein\Mini_Axial_Detail_klein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404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945355" w14:textId="451087E8" w:rsidR="004B1F08" w:rsidRPr="003F1ECD" w:rsidRDefault="004B1F08" w:rsidP="004B1F08">
      <w:pPr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Photo c</w:t>
      </w:r>
      <w:r w:rsidRPr="003F1ECD">
        <w:rPr>
          <w:rFonts w:ascii="Arial" w:hAnsi="Arial" w:cs="Arial"/>
          <w:lang w:val="en-GB"/>
        </w:rPr>
        <w:t xml:space="preserve">aption: Face grooving </w:t>
      </w:r>
      <w:r w:rsidR="00DD24D2">
        <w:rPr>
          <w:rFonts w:ascii="Arial" w:hAnsi="Arial" w:cs="Arial"/>
          <w:lang w:val="en-GB"/>
        </w:rPr>
        <w:t>to</w:t>
      </w:r>
      <w:r w:rsidR="00DD24D2" w:rsidRPr="003F1ECD">
        <w:rPr>
          <w:rFonts w:ascii="Arial" w:hAnsi="Arial" w:cs="Arial"/>
          <w:lang w:val="en-GB"/>
        </w:rPr>
        <w:t xml:space="preserve"> </w:t>
      </w:r>
      <w:r w:rsidRPr="003F1ECD">
        <w:rPr>
          <w:rFonts w:ascii="Arial" w:hAnsi="Arial" w:cs="Arial"/>
          <w:lang w:val="en-GB"/>
        </w:rPr>
        <w:t>a depth of up to 10 mm is possible with the new Mini 114 system from Paul Horn GmbH</w:t>
      </w:r>
    </w:p>
    <w:p w14:paraId="504DBDF1" w14:textId="77777777" w:rsidR="004B1F08" w:rsidRDefault="004B1F08" w:rsidP="004B1F08">
      <w:pPr>
        <w:rPr>
          <w:rFonts w:ascii="Arial" w:hAnsi="Arial" w:cs="Arial"/>
          <w:color w:val="000000" w:themeColor="text1"/>
        </w:rPr>
      </w:pPr>
      <w:r w:rsidRPr="00F5059A">
        <w:rPr>
          <w:rFonts w:ascii="Arial" w:hAnsi="Arial" w:cs="Arial"/>
          <w:color w:val="000000" w:themeColor="text1"/>
        </w:rPr>
        <w:t>Source: HORN/Sauermann</w:t>
      </w:r>
    </w:p>
    <w:p w14:paraId="517CAD20" w14:textId="77777777" w:rsidR="004B1F08" w:rsidRPr="00F5059A" w:rsidRDefault="004B1F08" w:rsidP="004B1F08">
      <w:pPr>
        <w:rPr>
          <w:rFonts w:ascii="Arial" w:hAnsi="Arial" w:cs="Arial"/>
          <w:color w:val="000000" w:themeColor="text1"/>
        </w:rPr>
      </w:pPr>
      <w:r w:rsidRPr="00BB68BA">
        <w:rPr>
          <w:rFonts w:ascii="Arial" w:hAnsi="Arial" w:cs="Arial"/>
          <w:noProof/>
          <w:color w:val="000000" w:themeColor="text1"/>
          <w:lang w:eastAsia="de-DE"/>
        </w:rPr>
        <w:lastRenderedPageBreak/>
        <w:drawing>
          <wp:inline distT="0" distB="0" distL="0" distR="0" wp14:anchorId="3E49735F" wp14:editId="22DBDF9A">
            <wp:extent cx="1991360" cy="2987040"/>
            <wp:effectExtent l="0" t="0" r="8890" b="3810"/>
            <wp:docPr id="2" name="Grafik 2" descr="C:\Users\cstelzer\Nextcloud\Presseinformationen\NEUHEITEN 2024_Aussendung nach AMB\Axialstechplatte 114\Bilder klein\Mini_Axial_Group_kle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stelzer\Nextcloud\Presseinformationen\NEUHEITEN 2024_Aussendung nach AMB\Axialstechplatte 114\Bilder klein\Mini_Axial_Group_klein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360" cy="298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0A9804" w14:textId="77777777" w:rsidR="004B1F08" w:rsidRPr="003F1ECD" w:rsidRDefault="004B1F08" w:rsidP="004B1F08">
      <w:pPr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Photo caption:</w:t>
      </w:r>
      <w:r w:rsidRPr="003F1ECD">
        <w:rPr>
          <w:rFonts w:ascii="Arial" w:hAnsi="Arial" w:cs="Arial"/>
          <w:lang w:val="en-GB"/>
        </w:rPr>
        <w:t xml:space="preserve"> As standard, Horn offers axial grooving tools in three different types in carbide grade EG55.</w:t>
      </w:r>
    </w:p>
    <w:p w14:paraId="2C76A0CE" w14:textId="77777777" w:rsidR="004B1F08" w:rsidRPr="003F1ECD" w:rsidRDefault="004B1F08" w:rsidP="004B1F08">
      <w:pPr>
        <w:rPr>
          <w:rFonts w:ascii="Arial" w:hAnsi="Arial" w:cs="Arial"/>
          <w:lang w:val="en-GB"/>
        </w:rPr>
      </w:pPr>
      <w:r w:rsidRPr="003F1ECD">
        <w:rPr>
          <w:rFonts w:ascii="Arial" w:hAnsi="Arial" w:cs="Arial"/>
          <w:lang w:val="en-GB"/>
        </w:rPr>
        <w:t>Source: HORN/Sauermann</w:t>
      </w:r>
    </w:p>
    <w:p w14:paraId="5E03C006" w14:textId="77777777" w:rsidR="004B1F08" w:rsidRPr="003F1ECD" w:rsidRDefault="004B1F08" w:rsidP="004B1F08">
      <w:pPr>
        <w:rPr>
          <w:rFonts w:ascii="Arial" w:hAnsi="Arial" w:cs="Arial"/>
          <w:lang w:val="en-GB"/>
        </w:rPr>
      </w:pPr>
    </w:p>
    <w:p w14:paraId="50EA8111" w14:textId="77777777" w:rsidR="004B1F08" w:rsidRPr="003F1ECD" w:rsidRDefault="004B1F08" w:rsidP="004B1F0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GB"/>
        </w:rPr>
      </w:pPr>
    </w:p>
    <w:p w14:paraId="4F664FAD" w14:textId="77777777" w:rsidR="004B1F08" w:rsidRPr="003F1ECD" w:rsidRDefault="004B1F08" w:rsidP="004B1F0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GB"/>
        </w:rPr>
      </w:pPr>
      <w:r w:rsidRPr="003F1ECD">
        <w:rPr>
          <w:rFonts w:ascii="Arial" w:hAnsi="Arial" w:cs="Arial"/>
          <w:lang w:val="en-GB"/>
        </w:rPr>
        <w:t>Responsible for enquiries:</w:t>
      </w:r>
    </w:p>
    <w:p w14:paraId="230B8C45" w14:textId="77777777" w:rsidR="004B1F08" w:rsidRPr="003F1ECD" w:rsidRDefault="004B1F08" w:rsidP="004B1F0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GB"/>
        </w:rPr>
      </w:pPr>
      <w:proofErr w:type="spellStart"/>
      <w:r w:rsidRPr="003F1ECD">
        <w:rPr>
          <w:rFonts w:ascii="Arial" w:hAnsi="Arial" w:cs="Arial"/>
          <w:lang w:val="en-GB"/>
        </w:rPr>
        <w:t>Hartmetall-Werkzeugfabrik</w:t>
      </w:r>
      <w:proofErr w:type="spellEnd"/>
      <w:r w:rsidRPr="003F1ECD">
        <w:rPr>
          <w:rFonts w:ascii="Arial" w:hAnsi="Arial" w:cs="Arial"/>
          <w:lang w:val="en-GB"/>
        </w:rPr>
        <w:t xml:space="preserve"> Paul Horn GmbH</w:t>
      </w:r>
    </w:p>
    <w:p w14:paraId="0D11068A" w14:textId="77777777" w:rsidR="004B1F08" w:rsidRPr="003F1ECD" w:rsidRDefault="004B1F08" w:rsidP="004B1F0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GB"/>
        </w:rPr>
      </w:pPr>
      <w:r w:rsidRPr="003F1ECD">
        <w:rPr>
          <w:rFonts w:ascii="Arial" w:hAnsi="Arial" w:cs="Arial"/>
          <w:lang w:val="en-GB"/>
        </w:rPr>
        <w:t>Christian Thiele</w:t>
      </w:r>
    </w:p>
    <w:p w14:paraId="61349CF2" w14:textId="77777777" w:rsidR="004B1F08" w:rsidRPr="003F1ECD" w:rsidRDefault="004B1F08" w:rsidP="004B1F0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GB"/>
        </w:rPr>
      </w:pPr>
      <w:r w:rsidRPr="003F1ECD">
        <w:rPr>
          <w:rFonts w:ascii="Arial" w:hAnsi="Arial" w:cs="Arial"/>
          <w:lang w:val="en-GB"/>
        </w:rPr>
        <w:t xml:space="preserve">Press </w:t>
      </w:r>
      <w:proofErr w:type="gramStart"/>
      <w:r w:rsidRPr="003F1ECD">
        <w:rPr>
          <w:rFonts w:ascii="Arial" w:hAnsi="Arial" w:cs="Arial"/>
          <w:lang w:val="en-GB"/>
        </w:rPr>
        <w:t>spokesman</w:t>
      </w:r>
      <w:proofErr w:type="gramEnd"/>
    </w:p>
    <w:p w14:paraId="3A75CE53" w14:textId="77777777" w:rsidR="004B1F08" w:rsidRDefault="004B1F08" w:rsidP="004B1F0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Horn-Straße </w:t>
      </w:r>
      <w:r w:rsidRPr="00F5059A">
        <w:rPr>
          <w:rFonts w:ascii="Arial" w:hAnsi="Arial" w:cs="Arial"/>
        </w:rPr>
        <w:t>1, 72072 Tübingen</w:t>
      </w:r>
    </w:p>
    <w:p w14:paraId="54791AE5" w14:textId="77777777" w:rsidR="004B1F08" w:rsidRPr="003F1ECD" w:rsidRDefault="004B1F08" w:rsidP="004B1F0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3F1ECD">
        <w:rPr>
          <w:rFonts w:ascii="Arial" w:hAnsi="Arial" w:cs="Arial"/>
        </w:rPr>
        <w:t>Phone: +49 7071 7004-1820, Fax: +49 7071 72893</w:t>
      </w:r>
    </w:p>
    <w:p w14:paraId="4509ADBD" w14:textId="77777777" w:rsidR="004B1F08" w:rsidRDefault="004B1F08" w:rsidP="004B1F08">
      <w:pPr>
        <w:spacing w:line="360" w:lineRule="auto"/>
        <w:rPr>
          <w:rFonts w:ascii="Arial" w:hAnsi="Arial" w:cs="Arial"/>
          <w:lang w:val="it-IT"/>
        </w:rPr>
      </w:pPr>
      <w:r w:rsidRPr="00F5059A">
        <w:rPr>
          <w:rFonts w:ascii="Arial" w:hAnsi="Arial" w:cs="Arial"/>
          <w:lang w:val="en-US"/>
        </w:rPr>
        <w:t xml:space="preserve">Email: </w:t>
      </w:r>
      <w:hyperlink r:id="rId8" w:history="1">
        <w:r w:rsidRPr="00B23CE1">
          <w:rPr>
            <w:rStyle w:val="Hyperlink"/>
            <w:rFonts w:ascii="Arial" w:hAnsi="Arial" w:cs="Arial"/>
            <w:lang w:val="it-IT"/>
          </w:rPr>
          <w:t>Christian.Thiele@de.horn-group.com, horn-group.com</w:t>
        </w:r>
      </w:hyperlink>
    </w:p>
    <w:p w14:paraId="1F5B10BE" w14:textId="77777777" w:rsidR="004B1F08" w:rsidRPr="000C1CCB" w:rsidRDefault="004B1F08" w:rsidP="004B1F0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GB"/>
        </w:rPr>
      </w:pPr>
    </w:p>
    <w:p w14:paraId="039DFDC7" w14:textId="77777777" w:rsidR="00CC4269" w:rsidRPr="004B1F08" w:rsidRDefault="00CC4269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  <w:lang w:val="en-GB"/>
        </w:rPr>
      </w:pPr>
    </w:p>
    <w:p w14:paraId="5F1D69F9" w14:textId="77777777" w:rsidR="009071C6" w:rsidRPr="004B1F08" w:rsidRDefault="009071C6" w:rsidP="009071C6">
      <w:pPr>
        <w:rPr>
          <w:rFonts w:ascii="Arial" w:hAnsi="Arial"/>
          <w:lang w:val="en-GB"/>
        </w:rPr>
      </w:pPr>
    </w:p>
    <w:p w14:paraId="06775585" w14:textId="77777777" w:rsidR="004D0320" w:rsidRPr="004B1F08" w:rsidRDefault="004D0320" w:rsidP="009071C6">
      <w:pPr>
        <w:rPr>
          <w:rFonts w:ascii="Arial" w:hAnsi="Arial"/>
          <w:lang w:val="en-GB"/>
        </w:rPr>
      </w:pPr>
    </w:p>
    <w:p w14:paraId="2B187D8C" w14:textId="77777777" w:rsidR="004D0320" w:rsidRPr="004B1F08" w:rsidRDefault="004D0320" w:rsidP="009071C6">
      <w:pPr>
        <w:rPr>
          <w:rFonts w:ascii="Arial" w:hAnsi="Arial"/>
          <w:lang w:val="en-GB"/>
        </w:rPr>
      </w:pPr>
    </w:p>
    <w:sectPr w:rsidR="004D0320" w:rsidRPr="004B1F08" w:rsidSect="00CC4269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3139F27" w14:textId="77777777" w:rsidR="00720607" w:rsidRDefault="00720607" w:rsidP="00925DB2">
      <w:pPr>
        <w:spacing w:after="0" w:line="240" w:lineRule="auto"/>
      </w:pPr>
      <w:r>
        <w:separator/>
      </w:r>
    </w:p>
  </w:endnote>
  <w:endnote w:type="continuationSeparator" w:id="0">
    <w:p w14:paraId="5C56FEB2" w14:textId="77777777" w:rsidR="00720607" w:rsidRDefault="00720607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7C13C65" w14:textId="77777777" w:rsidR="00DD4B1C" w:rsidRPr="00925DB2" w:rsidRDefault="00DD4B1C">
    <w:pPr>
      <w:pStyle w:val="Fuzeile"/>
      <w:jc w:val="right"/>
      <w:rPr>
        <w:rFonts w:ascii="Arial" w:hAnsi="Arial" w:cs="Arial"/>
        <w:sz w:val="16"/>
        <w:szCs w:val="16"/>
      </w:rPr>
    </w:pPr>
  </w:p>
  <w:p w14:paraId="3B36C0D0" w14:textId="77777777" w:rsidR="00DD4B1C" w:rsidRPr="00925DB2" w:rsidRDefault="00DD4B1C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FB07B2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FB07B2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DF96AC" w14:textId="77777777"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</w:p>
  <w:p w14:paraId="00A418C8" w14:textId="77777777"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FB07B2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FB07B2">
      <w:rPr>
        <w:rFonts w:ascii="Arial" w:hAnsi="Arial" w:cs="Arial"/>
        <w:noProof/>
        <w:sz w:val="16"/>
        <w:szCs w:val="16"/>
      </w:rPr>
      <w:t>2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F51BA01" w14:textId="77777777" w:rsidR="00720607" w:rsidRDefault="00720607" w:rsidP="00925DB2">
      <w:pPr>
        <w:spacing w:after="0" w:line="240" w:lineRule="auto"/>
      </w:pPr>
      <w:r>
        <w:separator/>
      </w:r>
    </w:p>
  </w:footnote>
  <w:footnote w:type="continuationSeparator" w:id="0">
    <w:p w14:paraId="51A676EA" w14:textId="77777777" w:rsidR="00720607" w:rsidRDefault="00720607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764D0CE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31AB50C5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14466F8F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6D327A31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4486A150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7BE7491C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72ECA936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7C246823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1BBBF9BB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15684DE2" w14:textId="77777777" w:rsidR="00CC4269" w:rsidRPr="00CC4269" w:rsidRDefault="00E86700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  <w:r w:rsidRPr="00CC4269">
      <w:rPr>
        <w:rFonts w:ascii="Arial" w:hAnsi="Arial" w:cs="Arial"/>
        <w:noProof/>
        <w:sz w:val="48"/>
        <w:szCs w:val="40"/>
        <w:lang w:eastAsia="de-DE"/>
      </w:rPr>
      <w:drawing>
        <wp:anchor distT="0" distB="0" distL="114300" distR="114300" simplePos="0" relativeHeight="251658240" behindDoc="1" locked="1" layoutInCell="1" allowOverlap="1" wp14:anchorId="7F6C87B7" wp14:editId="019F7045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07CCEB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1F4D2160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6D0616B8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1DA28F8D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0069CDB2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  <w:r w:rsidRPr="00CC4269">
      <w:rPr>
        <w:rFonts w:ascii="Arial" w:hAnsi="Arial" w:cs="Arial"/>
        <w:noProof/>
        <w:sz w:val="36"/>
        <w:szCs w:val="40"/>
        <w:lang w:eastAsia="de-DE"/>
      </w:rPr>
      <w:drawing>
        <wp:anchor distT="0" distB="0" distL="114300" distR="114300" simplePos="0" relativeHeight="251660288" behindDoc="1" locked="1" layoutInCell="1" allowOverlap="1" wp14:anchorId="5CA2B30C" wp14:editId="68BBC519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0455"/>
    <w:rsid w:val="000034D9"/>
    <w:rsid w:val="00012ECE"/>
    <w:rsid w:val="00014CB7"/>
    <w:rsid w:val="000327A8"/>
    <w:rsid w:val="000409D7"/>
    <w:rsid w:val="000468D0"/>
    <w:rsid w:val="00083723"/>
    <w:rsid w:val="00083840"/>
    <w:rsid w:val="00094644"/>
    <w:rsid w:val="000A36AA"/>
    <w:rsid w:val="000C3359"/>
    <w:rsid w:val="000C7345"/>
    <w:rsid w:val="000E45D3"/>
    <w:rsid w:val="0010156A"/>
    <w:rsid w:val="00116221"/>
    <w:rsid w:val="00136B12"/>
    <w:rsid w:val="00144A29"/>
    <w:rsid w:val="0016158B"/>
    <w:rsid w:val="001B3DED"/>
    <w:rsid w:val="001D3FDF"/>
    <w:rsid w:val="001E6C8C"/>
    <w:rsid w:val="001F0082"/>
    <w:rsid w:val="00233FBE"/>
    <w:rsid w:val="00240DA7"/>
    <w:rsid w:val="00255304"/>
    <w:rsid w:val="00263C19"/>
    <w:rsid w:val="00295C15"/>
    <w:rsid w:val="002A0FBC"/>
    <w:rsid w:val="002B43E1"/>
    <w:rsid w:val="002B7497"/>
    <w:rsid w:val="002C5EEA"/>
    <w:rsid w:val="002D3034"/>
    <w:rsid w:val="002F6AA3"/>
    <w:rsid w:val="00305893"/>
    <w:rsid w:val="003113B5"/>
    <w:rsid w:val="00330180"/>
    <w:rsid w:val="0037244C"/>
    <w:rsid w:val="00392DC1"/>
    <w:rsid w:val="003977AA"/>
    <w:rsid w:val="003D70ED"/>
    <w:rsid w:val="003E3E66"/>
    <w:rsid w:val="003F5834"/>
    <w:rsid w:val="00407668"/>
    <w:rsid w:val="0041301E"/>
    <w:rsid w:val="004335FD"/>
    <w:rsid w:val="00434B0A"/>
    <w:rsid w:val="00437AB3"/>
    <w:rsid w:val="00471C29"/>
    <w:rsid w:val="00472F73"/>
    <w:rsid w:val="004735E1"/>
    <w:rsid w:val="004B1F08"/>
    <w:rsid w:val="004B4972"/>
    <w:rsid w:val="004D0320"/>
    <w:rsid w:val="004E285F"/>
    <w:rsid w:val="004E4EC2"/>
    <w:rsid w:val="004E6F5A"/>
    <w:rsid w:val="00521B1D"/>
    <w:rsid w:val="00545B8A"/>
    <w:rsid w:val="00554440"/>
    <w:rsid w:val="00554EEF"/>
    <w:rsid w:val="00556398"/>
    <w:rsid w:val="00567DA8"/>
    <w:rsid w:val="005B372D"/>
    <w:rsid w:val="005E299E"/>
    <w:rsid w:val="00617E9D"/>
    <w:rsid w:val="00636ABA"/>
    <w:rsid w:val="00650455"/>
    <w:rsid w:val="00693D38"/>
    <w:rsid w:val="006A247B"/>
    <w:rsid w:val="006A5291"/>
    <w:rsid w:val="006F3A10"/>
    <w:rsid w:val="007019A7"/>
    <w:rsid w:val="00706F5D"/>
    <w:rsid w:val="00720607"/>
    <w:rsid w:val="00723E5C"/>
    <w:rsid w:val="00725BCA"/>
    <w:rsid w:val="00731DE2"/>
    <w:rsid w:val="00734587"/>
    <w:rsid w:val="00762688"/>
    <w:rsid w:val="0078218B"/>
    <w:rsid w:val="007A52E3"/>
    <w:rsid w:val="007D3C38"/>
    <w:rsid w:val="007F1A5E"/>
    <w:rsid w:val="007F41C0"/>
    <w:rsid w:val="007F6A41"/>
    <w:rsid w:val="008371F7"/>
    <w:rsid w:val="008541F6"/>
    <w:rsid w:val="00856156"/>
    <w:rsid w:val="008773F2"/>
    <w:rsid w:val="008A1283"/>
    <w:rsid w:val="008D4BC9"/>
    <w:rsid w:val="008D6D9E"/>
    <w:rsid w:val="008F78CE"/>
    <w:rsid w:val="00903207"/>
    <w:rsid w:val="00904397"/>
    <w:rsid w:val="009071C6"/>
    <w:rsid w:val="009123B9"/>
    <w:rsid w:val="0091455E"/>
    <w:rsid w:val="00925DB2"/>
    <w:rsid w:val="00926A64"/>
    <w:rsid w:val="009359C7"/>
    <w:rsid w:val="00940AAC"/>
    <w:rsid w:val="009703B6"/>
    <w:rsid w:val="00995A54"/>
    <w:rsid w:val="009968F0"/>
    <w:rsid w:val="009B0ADA"/>
    <w:rsid w:val="009B7A4E"/>
    <w:rsid w:val="009E08E7"/>
    <w:rsid w:val="009E2257"/>
    <w:rsid w:val="009E25AE"/>
    <w:rsid w:val="009E57D2"/>
    <w:rsid w:val="00A051EE"/>
    <w:rsid w:val="00A0526D"/>
    <w:rsid w:val="00A104B3"/>
    <w:rsid w:val="00A23939"/>
    <w:rsid w:val="00A330B5"/>
    <w:rsid w:val="00A60596"/>
    <w:rsid w:val="00A617E2"/>
    <w:rsid w:val="00A62530"/>
    <w:rsid w:val="00A65E23"/>
    <w:rsid w:val="00A84F31"/>
    <w:rsid w:val="00A9258C"/>
    <w:rsid w:val="00AA51BC"/>
    <w:rsid w:val="00AF5558"/>
    <w:rsid w:val="00B0243E"/>
    <w:rsid w:val="00B05BA0"/>
    <w:rsid w:val="00B11BD6"/>
    <w:rsid w:val="00B15205"/>
    <w:rsid w:val="00B505B7"/>
    <w:rsid w:val="00B5079A"/>
    <w:rsid w:val="00B6538A"/>
    <w:rsid w:val="00BA0AE7"/>
    <w:rsid w:val="00BA1CD3"/>
    <w:rsid w:val="00BC1085"/>
    <w:rsid w:val="00BD5A8D"/>
    <w:rsid w:val="00BD793B"/>
    <w:rsid w:val="00BE0F8E"/>
    <w:rsid w:val="00BE7556"/>
    <w:rsid w:val="00BF07D2"/>
    <w:rsid w:val="00BF78EF"/>
    <w:rsid w:val="00C03381"/>
    <w:rsid w:val="00C512DF"/>
    <w:rsid w:val="00C51449"/>
    <w:rsid w:val="00C527F9"/>
    <w:rsid w:val="00C543FD"/>
    <w:rsid w:val="00C60406"/>
    <w:rsid w:val="00C60E5C"/>
    <w:rsid w:val="00C641DC"/>
    <w:rsid w:val="00C743ED"/>
    <w:rsid w:val="00C74A47"/>
    <w:rsid w:val="00C848B8"/>
    <w:rsid w:val="00CC4269"/>
    <w:rsid w:val="00CE37E9"/>
    <w:rsid w:val="00D614AD"/>
    <w:rsid w:val="00D62E01"/>
    <w:rsid w:val="00DA4DF2"/>
    <w:rsid w:val="00DA4F95"/>
    <w:rsid w:val="00DC36B0"/>
    <w:rsid w:val="00DD24D2"/>
    <w:rsid w:val="00DD4B1C"/>
    <w:rsid w:val="00DE22B7"/>
    <w:rsid w:val="00E0265F"/>
    <w:rsid w:val="00E22D8A"/>
    <w:rsid w:val="00E44CBF"/>
    <w:rsid w:val="00E464F0"/>
    <w:rsid w:val="00E47F2A"/>
    <w:rsid w:val="00E86700"/>
    <w:rsid w:val="00EC7570"/>
    <w:rsid w:val="00EE4884"/>
    <w:rsid w:val="00EF64CF"/>
    <w:rsid w:val="00F103BF"/>
    <w:rsid w:val="00F11892"/>
    <w:rsid w:val="00F15E1F"/>
    <w:rsid w:val="00F46249"/>
    <w:rsid w:val="00F46FB3"/>
    <w:rsid w:val="00F53BFD"/>
    <w:rsid w:val="00F54949"/>
    <w:rsid w:val="00F739CB"/>
    <w:rsid w:val="00F82B4E"/>
    <w:rsid w:val="00F91EEC"/>
    <w:rsid w:val="00FA7917"/>
    <w:rsid w:val="00FB07B2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390F040"/>
  <w15:docId w15:val="{A7C467DB-43A4-4D42-9EE2-CFE06867E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301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DB2"/>
  </w:style>
  <w:style w:type="paragraph" w:styleId="Fuzeile">
    <w:name w:val="footer"/>
    <w:basedOn w:val="Standard"/>
    <w:link w:val="Fu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DB2"/>
  </w:style>
  <w:style w:type="character" w:styleId="BesuchterHyperlink">
    <w:name w:val="FollowedHyperlink"/>
    <w:basedOn w:val="Absatz-Standardschriftart"/>
    <w:uiPriority w:val="99"/>
    <w:semiHidden/>
    <w:unhideWhenUsed/>
    <w:rsid w:val="00D614AD"/>
    <w:rPr>
      <w:color w:val="800080" w:themeColor="followedHyperlink"/>
      <w:u w:val="single"/>
    </w:rPr>
  </w:style>
  <w:style w:type="paragraph" w:styleId="berarbeitung">
    <w:name w:val="Revision"/>
    <w:hidden/>
    <w:uiPriority w:val="99"/>
    <w:semiHidden/>
    <w:rsid w:val="0010156A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hristian.Thiele@de.horn-group.com" TargetMode="Externa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254</Words>
  <Characters>1605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1856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Krieger</dc:creator>
  <cp:lastModifiedBy>Stelzer Claudia</cp:lastModifiedBy>
  <cp:revision>2</cp:revision>
  <cp:lastPrinted>2015-02-20T10:59:00Z</cp:lastPrinted>
  <dcterms:created xsi:type="dcterms:W3CDTF">2024-10-31T07:54:00Z</dcterms:created>
  <dcterms:modified xsi:type="dcterms:W3CDTF">2024-10-31T07:54:00Z</dcterms:modified>
</cp:coreProperties>
</file>