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3F3" w:rsidRDefault="0071088B" w:rsidP="00C233F3">
      <w:pPr>
        <w:autoSpaceDE w:val="0"/>
        <w:autoSpaceDN w:val="0"/>
        <w:adjustRightInd w:val="0"/>
        <w:spacing w:after="0"/>
        <w:rPr>
          <w:rFonts w:ascii="Arial" w:hAnsi="Arial" w:cs="Arial"/>
          <w:b/>
          <w:sz w:val="20"/>
          <w:szCs w:val="20"/>
        </w:rPr>
      </w:pPr>
      <w:r>
        <w:rPr>
          <w:rFonts w:ascii="Arial" w:hAnsi="Arial" w:cs="Arial"/>
          <w:b/>
          <w:sz w:val="20"/>
          <w:szCs w:val="20"/>
        </w:rPr>
        <w:t>MAI 2022 / VORBERICHT AMB STUTTGART</w:t>
      </w: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CC4269" w:rsidRDefault="00CC4269" w:rsidP="00CC4269">
      <w:pPr>
        <w:autoSpaceDE w:val="0"/>
        <w:autoSpaceDN w:val="0"/>
        <w:adjustRightInd w:val="0"/>
        <w:spacing w:after="0"/>
        <w:rPr>
          <w:rFonts w:ascii="Arial" w:hAnsi="Arial" w:cs="Arial"/>
          <w:sz w:val="20"/>
          <w:szCs w:val="20"/>
        </w:rPr>
      </w:pPr>
    </w:p>
    <w:p w:rsidR="00F5059A" w:rsidRDefault="00F5059A" w:rsidP="00F5059A">
      <w:pPr>
        <w:rPr>
          <w:rFonts w:ascii="Arial" w:hAnsi="Arial" w:cs="Arial"/>
        </w:rPr>
      </w:pPr>
    </w:p>
    <w:p w:rsidR="0071088B" w:rsidRPr="0071088B" w:rsidRDefault="0071088B" w:rsidP="0071088B">
      <w:pPr>
        <w:rPr>
          <w:rFonts w:ascii="Arial" w:hAnsi="Arial" w:cs="Arial"/>
          <w:b/>
          <w:sz w:val="24"/>
          <w:szCs w:val="24"/>
        </w:rPr>
      </w:pPr>
      <w:r w:rsidRPr="0071088B">
        <w:rPr>
          <w:rFonts w:ascii="Arial" w:hAnsi="Arial" w:cs="Arial"/>
          <w:b/>
          <w:sz w:val="24"/>
          <w:szCs w:val="24"/>
        </w:rPr>
        <w:t>Supermini Set</w:t>
      </w:r>
    </w:p>
    <w:p w:rsidR="0071088B" w:rsidRPr="0071088B" w:rsidRDefault="0071088B" w:rsidP="0071088B">
      <w:pPr>
        <w:autoSpaceDE w:val="0"/>
        <w:autoSpaceDN w:val="0"/>
        <w:adjustRightInd w:val="0"/>
        <w:jc w:val="both"/>
        <w:rPr>
          <w:rFonts w:ascii="Arial" w:hAnsi="Arial" w:cs="Arial"/>
        </w:rPr>
      </w:pPr>
      <w:r w:rsidRPr="0071088B">
        <w:rPr>
          <w:rFonts w:ascii="Arial" w:hAnsi="Arial" w:cs="Arial"/>
        </w:rPr>
        <w:t xml:space="preserve">Die Paul Horn GmbH bietet das bewährte Haltersystem mit stirnseitiger Klemmung seinen Anwendern nun auch als Set. Horn reagiert damit auf Kundenanfragen, welche unterschiedliche Höhen des Werkzeugsystems Supermini im Einsatz haben. </w:t>
      </w:r>
      <w:r w:rsidRPr="00F73B80">
        <w:rPr>
          <w:rFonts w:ascii="Arial" w:hAnsi="Arial" w:cs="Arial"/>
        </w:rPr>
        <w:t xml:space="preserve">Das neue Supermini Set wird erstmals zur AMB 2022 </w:t>
      </w:r>
      <w:r w:rsidR="006B6BDC">
        <w:rPr>
          <w:rFonts w:ascii="Arial" w:hAnsi="Arial" w:cs="Arial"/>
        </w:rPr>
        <w:t xml:space="preserve">in </w:t>
      </w:r>
      <w:r w:rsidR="00F73B80" w:rsidRPr="00F73B80">
        <w:rPr>
          <w:rFonts w:ascii="Arial" w:hAnsi="Arial" w:cs="Arial"/>
        </w:rPr>
        <w:t xml:space="preserve">Stuttgart </w:t>
      </w:r>
      <w:r w:rsidRPr="00F73B80">
        <w:rPr>
          <w:rFonts w:ascii="Arial" w:hAnsi="Arial" w:cs="Arial"/>
        </w:rPr>
        <w:t>in Halle 1 Stand 1J10 vorgestellt. D</w:t>
      </w:r>
      <w:r w:rsidRPr="0071088B">
        <w:rPr>
          <w:rFonts w:ascii="Arial" w:hAnsi="Arial" w:cs="Arial"/>
        </w:rPr>
        <w:t>ie Spannung erfolgt bei dieser Haltervariante nicht über die Mantelfläche der Schneidplatte, sondern über einen stirnseitigen Spannkeil. Dies bewirkt eine höhere Halterkraft der Schneidplatte und damit eine hohe Steifigkeit des Gesamtsystems. Des Weiteren erhöht sich durch die Spannung die Wiederholgenauigkeit beim Schneidplattenwechsel und die bessere Ausnutzung des verfügbaren Bauraums durch die stirnseitige Bedienung. Dies stellt sich beim Einsatz auf Langdrehmaschinen als großer Vorteil heraus, da der Anwender den Schneideinsatz wechseln kann, ohne den Werkzeughalter auszubauen.</w:t>
      </w:r>
    </w:p>
    <w:p w:rsidR="0071088B" w:rsidRDefault="0071088B" w:rsidP="0071088B">
      <w:pPr>
        <w:autoSpaceDE w:val="0"/>
        <w:autoSpaceDN w:val="0"/>
        <w:adjustRightInd w:val="0"/>
        <w:jc w:val="both"/>
        <w:rPr>
          <w:rFonts w:cstheme="minorHAnsi"/>
        </w:rPr>
      </w:pPr>
      <w:r w:rsidRPr="0071088B">
        <w:rPr>
          <w:rFonts w:ascii="Arial" w:hAnsi="Arial" w:cs="Arial"/>
        </w:rPr>
        <w:t>Das Halter-Set besteht aus einem Rundschaftklemmhalter und drei unterschiedlichen Spannelementen. Die Spannelemente eignen sich für die drei unterschiedlichen Schneidplattenhöhen des Supermini-Systems, 03, 04 und 05. Der Kunde kann bei der Bestellung den gewünschten Durchmesser des Rundschaftklemmhalters wählen. Diesen bietet Horn in den Durchmessern 10 mm, 12 mm, 16 mm, 20 mm, 22 mm, 25 mm und 28 mm. Zoll-Abmessungen sind in den Durchmessern 1/</w:t>
      </w:r>
      <w:r w:rsidR="00C04631">
        <w:rPr>
          <w:rFonts w:ascii="Arial" w:hAnsi="Arial" w:cs="Arial"/>
        </w:rPr>
        <w:t>2</w:t>
      </w:r>
      <w:r w:rsidRPr="0071088B">
        <w:rPr>
          <w:rFonts w:ascii="Arial" w:hAnsi="Arial" w:cs="Arial"/>
        </w:rPr>
        <w:t>“, 5/8“, 3/4“ und 1“ erhältlich. Alle Sets sind lagerhaltig verfügbar.</w:t>
      </w:r>
      <w:r>
        <w:rPr>
          <w:rFonts w:cstheme="minorHAnsi"/>
        </w:rPr>
        <w:t xml:space="preserve">  </w:t>
      </w:r>
    </w:p>
    <w:p w:rsidR="00F5059A" w:rsidRPr="00EC1656" w:rsidRDefault="0071088B" w:rsidP="00F5059A">
      <w:pPr>
        <w:rPr>
          <w:rFonts w:ascii="Arial" w:hAnsi="Arial" w:cs="Arial"/>
          <w:i/>
        </w:rPr>
      </w:pPr>
      <w:r>
        <w:rPr>
          <w:rFonts w:ascii="Arial" w:hAnsi="Arial" w:cs="Arial"/>
          <w:i/>
        </w:rPr>
        <w:t>1.4</w:t>
      </w:r>
      <w:r w:rsidR="00854DA0">
        <w:rPr>
          <w:rFonts w:ascii="Arial" w:hAnsi="Arial" w:cs="Arial"/>
          <w:i/>
        </w:rPr>
        <w:t>41</w:t>
      </w:r>
      <w:r>
        <w:rPr>
          <w:rFonts w:ascii="Arial" w:hAnsi="Arial" w:cs="Arial"/>
          <w:i/>
        </w:rPr>
        <w:t xml:space="preserve"> </w:t>
      </w:r>
      <w:r w:rsidR="00EC1656" w:rsidRPr="00EC1656">
        <w:rPr>
          <w:rFonts w:ascii="Arial" w:hAnsi="Arial" w:cs="Arial"/>
          <w:i/>
        </w:rPr>
        <w:t>Zeichen inkl. Leerzeichen</w:t>
      </w:r>
    </w:p>
    <w:p w:rsidR="0071088B" w:rsidRDefault="0071088B" w:rsidP="00F5059A">
      <w:pPr>
        <w:rPr>
          <w:rFonts w:ascii="Arial" w:hAnsi="Arial" w:cs="Arial"/>
        </w:rPr>
      </w:pPr>
    </w:p>
    <w:p w:rsidR="004D29C7" w:rsidRDefault="004D29C7" w:rsidP="00F5059A">
      <w:pPr>
        <w:rPr>
          <w:rFonts w:ascii="Arial" w:hAnsi="Arial" w:cs="Arial"/>
        </w:rPr>
      </w:pPr>
      <w:bookmarkStart w:id="0" w:name="_GoBack"/>
      <w:bookmarkEnd w:id="0"/>
    </w:p>
    <w:p w:rsidR="004D29C7" w:rsidRDefault="00AA7F24" w:rsidP="00F5059A">
      <w:pPr>
        <w:rPr>
          <w:rFonts w:ascii="Arial" w:hAnsi="Arial" w:cs="Arial"/>
        </w:rPr>
      </w:pPr>
      <w:r w:rsidRPr="00AA7F24">
        <w:rPr>
          <w:rFonts w:ascii="Arial" w:hAnsi="Arial" w:cs="Arial"/>
          <w:noProof/>
          <w:lang w:eastAsia="de-DE"/>
        </w:rPr>
        <w:drawing>
          <wp:inline distT="0" distB="0" distL="0" distR="0">
            <wp:extent cx="2495550" cy="1663700"/>
            <wp:effectExtent l="0" t="0" r="0" b="0"/>
            <wp:docPr id="6" name="Grafik 6" descr="C:\Users\cstelzer\Nextcloud\Presseinformationen\AMB 2022 Vorberichterstattung\Supermini-Set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AMB 2022 Vorberichterstattung\Supermini-Set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07175" cy="1671450"/>
                    </a:xfrm>
                    <a:prstGeom prst="rect">
                      <a:avLst/>
                    </a:prstGeom>
                    <a:noFill/>
                    <a:ln>
                      <a:noFill/>
                    </a:ln>
                  </pic:spPr>
                </pic:pic>
              </a:graphicData>
            </a:graphic>
          </wp:inline>
        </w:drawing>
      </w:r>
    </w:p>
    <w:p w:rsidR="00AA7F24" w:rsidRDefault="00AA7F24" w:rsidP="00F5059A">
      <w:pPr>
        <w:rPr>
          <w:rFonts w:ascii="Arial" w:hAnsi="Arial" w:cs="Arial"/>
        </w:rPr>
      </w:pPr>
      <w:r w:rsidRPr="00AA7F24">
        <w:rPr>
          <w:rFonts w:ascii="Arial" w:hAnsi="Arial" w:cs="Arial"/>
          <w:noProof/>
          <w:lang w:eastAsia="de-DE"/>
        </w:rPr>
        <w:lastRenderedPageBreak/>
        <w:drawing>
          <wp:inline distT="0" distB="0" distL="0" distR="0">
            <wp:extent cx="2495550" cy="1663700"/>
            <wp:effectExtent l="0" t="0" r="0" b="0"/>
            <wp:docPr id="7" name="Grafik 7" descr="C:\Users\cstelzer\Nextcloud\Presseinformationen\AMB 2022 Vorberichterstattung\Supermini-Set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stelzer\Nextcloud\Presseinformationen\AMB 2022 Vorberichterstattung\Supermini-Set_Group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03314" cy="1668876"/>
                    </a:xfrm>
                    <a:prstGeom prst="rect">
                      <a:avLst/>
                    </a:prstGeom>
                    <a:noFill/>
                    <a:ln>
                      <a:noFill/>
                    </a:ln>
                  </pic:spPr>
                </pic:pic>
              </a:graphicData>
            </a:graphic>
          </wp:inline>
        </w:drawing>
      </w:r>
    </w:p>
    <w:p w:rsidR="00D63A63" w:rsidRDefault="00F5059A" w:rsidP="00F5059A">
      <w:pPr>
        <w:rPr>
          <w:rFonts w:ascii="Arial" w:hAnsi="Arial" w:cs="Arial"/>
        </w:rPr>
      </w:pPr>
      <w:r w:rsidRPr="00F5059A">
        <w:rPr>
          <w:rFonts w:ascii="Arial" w:hAnsi="Arial" w:cs="Arial"/>
        </w:rPr>
        <w:t>BU</w:t>
      </w:r>
      <w:r w:rsidR="00D63A63">
        <w:rPr>
          <w:rFonts w:ascii="Arial" w:hAnsi="Arial" w:cs="Arial"/>
        </w:rPr>
        <w:t>:</w:t>
      </w:r>
      <w:r w:rsidR="004D29C7">
        <w:rPr>
          <w:rFonts w:ascii="Arial" w:hAnsi="Arial" w:cs="Arial"/>
        </w:rPr>
        <w:t xml:space="preserve"> Horn </w:t>
      </w:r>
      <w:r w:rsidR="004D29C7" w:rsidRPr="0071088B">
        <w:rPr>
          <w:rFonts w:ascii="Arial" w:hAnsi="Arial" w:cs="Arial"/>
        </w:rPr>
        <w:t>bietet das bewährte Haltersystem mit stirnseitiger Klemmung seinen Anwendern nun auch als Set.</w:t>
      </w:r>
    </w:p>
    <w:p w:rsidR="00F5059A" w:rsidRDefault="00F5059A" w:rsidP="00F5059A">
      <w:pPr>
        <w:rPr>
          <w:rFonts w:ascii="Arial" w:hAnsi="Arial" w:cs="Arial"/>
          <w:color w:val="000000" w:themeColor="text1"/>
        </w:rPr>
      </w:pPr>
      <w:r w:rsidRPr="00F5059A">
        <w:rPr>
          <w:rFonts w:ascii="Arial" w:hAnsi="Arial" w:cs="Arial"/>
          <w:color w:val="000000" w:themeColor="text1"/>
        </w:rPr>
        <w:t xml:space="preserve">Quelle: </w:t>
      </w:r>
      <w:r w:rsidR="00D34146">
        <w:rPr>
          <w:rFonts w:ascii="Arial" w:hAnsi="Arial" w:cs="Arial"/>
          <w:color w:val="000000" w:themeColor="text1"/>
        </w:rPr>
        <w:t>HORN</w:t>
      </w:r>
      <w:r w:rsidRPr="00F5059A">
        <w:rPr>
          <w:rFonts w:ascii="Arial" w:hAnsi="Arial" w:cs="Arial"/>
          <w:color w:val="000000" w:themeColor="text1"/>
        </w:rPr>
        <w:t>/Sauermann</w:t>
      </w:r>
    </w:p>
    <w:p w:rsidR="00A34100" w:rsidRPr="00F5059A" w:rsidRDefault="00A34100" w:rsidP="00A34100">
      <w:pPr>
        <w:autoSpaceDE w:val="0"/>
        <w:autoSpaceDN w:val="0"/>
        <w:adjustRightInd w:val="0"/>
        <w:spacing w:after="0" w:line="360" w:lineRule="auto"/>
        <w:rPr>
          <w:rFonts w:ascii="Arial" w:hAnsi="Arial" w:cs="Arial"/>
        </w:rPr>
      </w:pPr>
      <w:r w:rsidRPr="00F5059A">
        <w:rPr>
          <w:rFonts w:ascii="Arial" w:hAnsi="Arial" w:cs="Arial"/>
        </w:rPr>
        <w:t>Zuständig für Rückfragen:</w:t>
      </w:r>
    </w:p>
    <w:p w:rsidR="007012BC" w:rsidRPr="00F5059A" w:rsidRDefault="00A34100" w:rsidP="00A34100">
      <w:pPr>
        <w:autoSpaceDE w:val="0"/>
        <w:autoSpaceDN w:val="0"/>
        <w:adjustRightInd w:val="0"/>
        <w:spacing w:after="0" w:line="360" w:lineRule="auto"/>
        <w:rPr>
          <w:rFonts w:ascii="Arial" w:hAnsi="Arial" w:cs="Arial"/>
        </w:rPr>
      </w:pPr>
      <w:r w:rsidRPr="00F5059A">
        <w:rPr>
          <w:rFonts w:ascii="Arial" w:hAnsi="Arial" w:cs="Arial"/>
        </w:rPr>
        <w:t xml:space="preserve">Hartmetall-Werkzeugfabrik Paul </w:t>
      </w:r>
      <w:r w:rsidR="00D34146">
        <w:rPr>
          <w:rFonts w:ascii="Arial" w:hAnsi="Arial" w:cs="Arial"/>
        </w:rPr>
        <w:t>Horn</w:t>
      </w:r>
      <w:r w:rsidRPr="00F5059A">
        <w:rPr>
          <w:rFonts w:ascii="Arial" w:hAnsi="Arial" w:cs="Arial"/>
        </w:rPr>
        <w:t xml:space="preserve"> GmbH</w:t>
      </w:r>
    </w:p>
    <w:p w:rsidR="00A34100" w:rsidRPr="00F5059A" w:rsidRDefault="00A34100" w:rsidP="00A34100">
      <w:pPr>
        <w:autoSpaceDE w:val="0"/>
        <w:autoSpaceDN w:val="0"/>
        <w:adjustRightInd w:val="0"/>
        <w:spacing w:after="0" w:line="360" w:lineRule="auto"/>
        <w:rPr>
          <w:rFonts w:ascii="Arial" w:hAnsi="Arial" w:cs="Arial"/>
        </w:rPr>
      </w:pPr>
      <w:r w:rsidRPr="00F5059A">
        <w:rPr>
          <w:rFonts w:ascii="Arial" w:hAnsi="Arial" w:cs="Arial"/>
        </w:rPr>
        <w:t>Christian Thiele</w:t>
      </w:r>
    </w:p>
    <w:p w:rsidR="007012BC" w:rsidRPr="00F5059A" w:rsidRDefault="007012BC" w:rsidP="00A34100">
      <w:pPr>
        <w:autoSpaceDE w:val="0"/>
        <w:autoSpaceDN w:val="0"/>
        <w:adjustRightInd w:val="0"/>
        <w:spacing w:after="0" w:line="360" w:lineRule="auto"/>
        <w:rPr>
          <w:rFonts w:ascii="Arial" w:hAnsi="Arial" w:cs="Arial"/>
        </w:rPr>
      </w:pPr>
      <w:r w:rsidRPr="00F5059A">
        <w:rPr>
          <w:rFonts w:ascii="Arial" w:hAnsi="Arial" w:cs="Arial"/>
        </w:rPr>
        <w:t>Pressesprecher</w:t>
      </w:r>
    </w:p>
    <w:p w:rsidR="00A34100" w:rsidRPr="00F5059A" w:rsidRDefault="00D34146" w:rsidP="00A34100">
      <w:pPr>
        <w:autoSpaceDE w:val="0"/>
        <w:autoSpaceDN w:val="0"/>
        <w:adjustRightInd w:val="0"/>
        <w:spacing w:after="0" w:line="360" w:lineRule="auto"/>
        <w:rPr>
          <w:rFonts w:ascii="Arial" w:hAnsi="Arial" w:cs="Arial"/>
        </w:rPr>
      </w:pPr>
      <w:r>
        <w:rPr>
          <w:rFonts w:ascii="Arial" w:hAnsi="Arial" w:cs="Arial"/>
        </w:rPr>
        <w:t>Horn</w:t>
      </w:r>
      <w:r w:rsidR="00591D7C" w:rsidRPr="00F5059A">
        <w:rPr>
          <w:rFonts w:ascii="Arial" w:hAnsi="Arial" w:cs="Arial"/>
        </w:rPr>
        <w:t>-Straße 1</w:t>
      </w:r>
      <w:r w:rsidR="00A34100" w:rsidRPr="00F5059A">
        <w:rPr>
          <w:rFonts w:ascii="Arial" w:hAnsi="Arial" w:cs="Arial"/>
        </w:rPr>
        <w:t>, 72072 Tübingen</w:t>
      </w:r>
    </w:p>
    <w:p w:rsidR="00A34100" w:rsidRPr="00F5059A" w:rsidRDefault="00A34100" w:rsidP="00A34100">
      <w:pPr>
        <w:autoSpaceDE w:val="0"/>
        <w:autoSpaceDN w:val="0"/>
        <w:adjustRightInd w:val="0"/>
        <w:spacing w:after="0" w:line="360" w:lineRule="auto"/>
        <w:rPr>
          <w:rFonts w:ascii="Arial" w:hAnsi="Arial" w:cs="Arial"/>
          <w:lang w:val="en-US"/>
        </w:rPr>
      </w:pPr>
      <w:r w:rsidRPr="00F5059A">
        <w:rPr>
          <w:rFonts w:ascii="Arial" w:hAnsi="Arial" w:cs="Arial"/>
          <w:lang w:val="en-US"/>
        </w:rPr>
        <w:t>Tel.: +49 7071 7004-1820, Fax: +49 7071 72893</w:t>
      </w:r>
    </w:p>
    <w:p w:rsidR="00A104B3" w:rsidRPr="004D29C7" w:rsidRDefault="00A34100" w:rsidP="00925DB2">
      <w:pPr>
        <w:autoSpaceDE w:val="0"/>
        <w:autoSpaceDN w:val="0"/>
        <w:adjustRightInd w:val="0"/>
        <w:spacing w:after="0" w:line="360" w:lineRule="auto"/>
        <w:rPr>
          <w:rFonts w:ascii="Arial" w:hAnsi="Arial" w:cs="Arial"/>
          <w:b/>
          <w:lang w:val="en-US"/>
        </w:rPr>
      </w:pPr>
      <w:r w:rsidRPr="00F5059A">
        <w:rPr>
          <w:rFonts w:ascii="Arial" w:hAnsi="Arial" w:cs="Arial"/>
          <w:lang w:val="en-US"/>
        </w:rPr>
        <w:t xml:space="preserve">Email: </w:t>
      </w:r>
      <w:hyperlink r:id="rId8" w:history="1">
        <w:r w:rsidR="00B16A85" w:rsidRPr="00D83A5D">
          <w:rPr>
            <w:rStyle w:val="Hyperlink"/>
            <w:rFonts w:ascii="Arial" w:hAnsi="Arial" w:cs="Arial"/>
            <w:lang w:val="en-US"/>
          </w:rPr>
          <w:t>christian.thiele@PHorn.de</w:t>
        </w:r>
      </w:hyperlink>
      <w:r w:rsidRPr="00F5059A">
        <w:rPr>
          <w:rFonts w:ascii="Arial" w:hAnsi="Arial" w:cs="Arial"/>
          <w:lang w:val="en-US"/>
        </w:rPr>
        <w:t xml:space="preserve">, </w:t>
      </w:r>
      <w:hyperlink r:id="rId9" w:history="1">
        <w:r w:rsidR="00B16A85" w:rsidRPr="00D83A5D">
          <w:rPr>
            <w:rStyle w:val="Hyperlink"/>
            <w:rFonts w:ascii="Arial" w:hAnsi="Arial" w:cs="Arial"/>
            <w:lang w:val="en-US"/>
          </w:rPr>
          <w:t>www.PHorn.de</w:t>
        </w:r>
      </w:hyperlink>
    </w:p>
    <w:p w:rsidR="00B15CF8" w:rsidRPr="00F5059A" w:rsidRDefault="00940AAC">
      <w:pPr>
        <w:autoSpaceDE w:val="0"/>
        <w:autoSpaceDN w:val="0"/>
        <w:adjustRightInd w:val="0"/>
        <w:spacing w:after="0" w:line="360" w:lineRule="auto"/>
        <w:rPr>
          <w:rFonts w:ascii="Arial" w:hAnsi="Arial" w:cs="Arial"/>
          <w:lang w:val="en-US"/>
        </w:rPr>
      </w:pPr>
      <w:r w:rsidRPr="00F5059A">
        <w:rPr>
          <w:rFonts w:ascii="Arial" w:hAnsi="Arial" w:cs="Arial"/>
          <w:lang w:val="en-US"/>
        </w:rPr>
        <w:t xml:space="preserve"> </w:t>
      </w:r>
    </w:p>
    <w:sectPr w:rsidR="00B15CF8" w:rsidRPr="00F5059A"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709E" w:rsidRDefault="00F0709E" w:rsidP="00925DB2">
      <w:pPr>
        <w:spacing w:after="0" w:line="240" w:lineRule="auto"/>
      </w:pPr>
      <w:r>
        <w:separator/>
      </w:r>
    </w:p>
  </w:endnote>
  <w:endnote w:type="continuationSeparator" w:id="0">
    <w:p w:rsidR="00F0709E" w:rsidRDefault="00F0709E"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674F41">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674F41">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674F41">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674F41">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709E" w:rsidRDefault="00F0709E" w:rsidP="00925DB2">
      <w:pPr>
        <w:spacing w:after="0" w:line="240" w:lineRule="auto"/>
      </w:pPr>
      <w:r>
        <w:separator/>
      </w:r>
    </w:p>
  </w:footnote>
  <w:footnote w:type="continuationSeparator" w:id="0">
    <w:p w:rsidR="00F0709E" w:rsidRDefault="00F0709E"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4CB7"/>
    <w:rsid w:val="000327A8"/>
    <w:rsid w:val="00077C9D"/>
    <w:rsid w:val="00083723"/>
    <w:rsid w:val="0009398B"/>
    <w:rsid w:val="00094644"/>
    <w:rsid w:val="000A36AA"/>
    <w:rsid w:val="000C3359"/>
    <w:rsid w:val="000C7345"/>
    <w:rsid w:val="000E45D3"/>
    <w:rsid w:val="00102844"/>
    <w:rsid w:val="00106EAA"/>
    <w:rsid w:val="00136B12"/>
    <w:rsid w:val="00144A29"/>
    <w:rsid w:val="0016158B"/>
    <w:rsid w:val="001B3DED"/>
    <w:rsid w:val="001D3FDF"/>
    <w:rsid w:val="001D7AE7"/>
    <w:rsid w:val="001E6C8C"/>
    <w:rsid w:val="001F0082"/>
    <w:rsid w:val="002045D4"/>
    <w:rsid w:val="00233FBE"/>
    <w:rsid w:val="00255304"/>
    <w:rsid w:val="002A0FBC"/>
    <w:rsid w:val="002B43E1"/>
    <w:rsid w:val="002B7497"/>
    <w:rsid w:val="002C5EEA"/>
    <w:rsid w:val="002D3034"/>
    <w:rsid w:val="002F6AA3"/>
    <w:rsid w:val="00330180"/>
    <w:rsid w:val="0037244C"/>
    <w:rsid w:val="00382CA3"/>
    <w:rsid w:val="00392DC1"/>
    <w:rsid w:val="003977AA"/>
    <w:rsid w:val="003D70ED"/>
    <w:rsid w:val="003E0E3F"/>
    <w:rsid w:val="003E3E66"/>
    <w:rsid w:val="003F5834"/>
    <w:rsid w:val="00407668"/>
    <w:rsid w:val="0041301E"/>
    <w:rsid w:val="004335FD"/>
    <w:rsid w:val="00434B0A"/>
    <w:rsid w:val="00437AB3"/>
    <w:rsid w:val="00471C29"/>
    <w:rsid w:val="00472F73"/>
    <w:rsid w:val="004B4972"/>
    <w:rsid w:val="004D29C7"/>
    <w:rsid w:val="004E285F"/>
    <w:rsid w:val="004E4EC2"/>
    <w:rsid w:val="004E6F5A"/>
    <w:rsid w:val="00521B1D"/>
    <w:rsid w:val="00545B8A"/>
    <w:rsid w:val="00554440"/>
    <w:rsid w:val="00556398"/>
    <w:rsid w:val="00567DA8"/>
    <w:rsid w:val="00591D7C"/>
    <w:rsid w:val="005B372D"/>
    <w:rsid w:val="005D117F"/>
    <w:rsid w:val="005E299E"/>
    <w:rsid w:val="00617E9D"/>
    <w:rsid w:val="00636ABA"/>
    <w:rsid w:val="00650455"/>
    <w:rsid w:val="00674F41"/>
    <w:rsid w:val="00686157"/>
    <w:rsid w:val="00693D38"/>
    <w:rsid w:val="006A247B"/>
    <w:rsid w:val="006A5291"/>
    <w:rsid w:val="006B6BDC"/>
    <w:rsid w:val="006D2CA9"/>
    <w:rsid w:val="006F3A10"/>
    <w:rsid w:val="007012BC"/>
    <w:rsid w:val="007019A7"/>
    <w:rsid w:val="0071088B"/>
    <w:rsid w:val="00723E5C"/>
    <w:rsid w:val="00725BCA"/>
    <w:rsid w:val="00731DE2"/>
    <w:rsid w:val="00734587"/>
    <w:rsid w:val="00762688"/>
    <w:rsid w:val="0078218B"/>
    <w:rsid w:val="007A52E3"/>
    <w:rsid w:val="007D3C38"/>
    <w:rsid w:val="007F1A5E"/>
    <w:rsid w:val="007F41C0"/>
    <w:rsid w:val="007F6A41"/>
    <w:rsid w:val="008371F7"/>
    <w:rsid w:val="008541F6"/>
    <w:rsid w:val="00854DA0"/>
    <w:rsid w:val="00856156"/>
    <w:rsid w:val="008773F2"/>
    <w:rsid w:val="00896785"/>
    <w:rsid w:val="008A1283"/>
    <w:rsid w:val="008D6D9E"/>
    <w:rsid w:val="008F78CE"/>
    <w:rsid w:val="00904397"/>
    <w:rsid w:val="009123B9"/>
    <w:rsid w:val="0091455E"/>
    <w:rsid w:val="00916B32"/>
    <w:rsid w:val="00925DB2"/>
    <w:rsid w:val="00926A64"/>
    <w:rsid w:val="009359C7"/>
    <w:rsid w:val="00940AAC"/>
    <w:rsid w:val="00941A04"/>
    <w:rsid w:val="009703B6"/>
    <w:rsid w:val="00995A54"/>
    <w:rsid w:val="009B0ADA"/>
    <w:rsid w:val="009B7A4E"/>
    <w:rsid w:val="009C465D"/>
    <w:rsid w:val="009E08E7"/>
    <w:rsid w:val="009E2257"/>
    <w:rsid w:val="009E25AE"/>
    <w:rsid w:val="009E57D2"/>
    <w:rsid w:val="00A051EE"/>
    <w:rsid w:val="00A104B3"/>
    <w:rsid w:val="00A23939"/>
    <w:rsid w:val="00A330B5"/>
    <w:rsid w:val="00A34100"/>
    <w:rsid w:val="00A60596"/>
    <w:rsid w:val="00A617E2"/>
    <w:rsid w:val="00A65E23"/>
    <w:rsid w:val="00A84F31"/>
    <w:rsid w:val="00A9258C"/>
    <w:rsid w:val="00AA51BC"/>
    <w:rsid w:val="00AA7F24"/>
    <w:rsid w:val="00AF5558"/>
    <w:rsid w:val="00B0243E"/>
    <w:rsid w:val="00B11BD6"/>
    <w:rsid w:val="00B15205"/>
    <w:rsid w:val="00B15CF8"/>
    <w:rsid w:val="00B16A85"/>
    <w:rsid w:val="00B505B7"/>
    <w:rsid w:val="00B5079A"/>
    <w:rsid w:val="00B6538A"/>
    <w:rsid w:val="00B76DAA"/>
    <w:rsid w:val="00B849A3"/>
    <w:rsid w:val="00B85AA5"/>
    <w:rsid w:val="00BA0AE7"/>
    <w:rsid w:val="00BC1085"/>
    <w:rsid w:val="00BD5A8D"/>
    <w:rsid w:val="00BD793B"/>
    <w:rsid w:val="00BE0F8E"/>
    <w:rsid w:val="00BE7556"/>
    <w:rsid w:val="00BF07D2"/>
    <w:rsid w:val="00C03381"/>
    <w:rsid w:val="00C04631"/>
    <w:rsid w:val="00C06B99"/>
    <w:rsid w:val="00C233F3"/>
    <w:rsid w:val="00C512DF"/>
    <w:rsid w:val="00C51449"/>
    <w:rsid w:val="00C527F9"/>
    <w:rsid w:val="00C543FD"/>
    <w:rsid w:val="00C60406"/>
    <w:rsid w:val="00C60E5C"/>
    <w:rsid w:val="00C641DC"/>
    <w:rsid w:val="00C70E51"/>
    <w:rsid w:val="00C74A47"/>
    <w:rsid w:val="00C848B8"/>
    <w:rsid w:val="00CC4269"/>
    <w:rsid w:val="00D03568"/>
    <w:rsid w:val="00D34146"/>
    <w:rsid w:val="00D62E01"/>
    <w:rsid w:val="00D63A63"/>
    <w:rsid w:val="00D657F3"/>
    <w:rsid w:val="00DA4DF2"/>
    <w:rsid w:val="00DA4F95"/>
    <w:rsid w:val="00DC36B0"/>
    <w:rsid w:val="00DD4B1C"/>
    <w:rsid w:val="00DE22B7"/>
    <w:rsid w:val="00E0265F"/>
    <w:rsid w:val="00E22D8A"/>
    <w:rsid w:val="00E44CBF"/>
    <w:rsid w:val="00E47F2A"/>
    <w:rsid w:val="00E80C9E"/>
    <w:rsid w:val="00E86700"/>
    <w:rsid w:val="00EC1656"/>
    <w:rsid w:val="00EC7570"/>
    <w:rsid w:val="00EE25F5"/>
    <w:rsid w:val="00EF64CF"/>
    <w:rsid w:val="00F0709E"/>
    <w:rsid w:val="00F103BF"/>
    <w:rsid w:val="00F11892"/>
    <w:rsid w:val="00F15E1F"/>
    <w:rsid w:val="00F439AA"/>
    <w:rsid w:val="00F46249"/>
    <w:rsid w:val="00F46FB3"/>
    <w:rsid w:val="00F5059A"/>
    <w:rsid w:val="00F53BFD"/>
    <w:rsid w:val="00F54949"/>
    <w:rsid w:val="00F739CB"/>
    <w:rsid w:val="00F73B80"/>
    <w:rsid w:val="00F82B4E"/>
    <w:rsid w:val="00F91EEC"/>
    <w:rsid w:val="00FA7917"/>
    <w:rsid w:val="00FB0DB7"/>
    <w:rsid w:val="00FB21CF"/>
    <w:rsid w:val="00FB401E"/>
    <w:rsid w:val="00FC073A"/>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PHorn.de"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PHorn.de"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270</Words>
  <Characters>1704</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1971</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14</cp:revision>
  <cp:lastPrinted>2015-02-20T10:59:00Z</cp:lastPrinted>
  <dcterms:created xsi:type="dcterms:W3CDTF">2022-05-25T07:49:00Z</dcterms:created>
  <dcterms:modified xsi:type="dcterms:W3CDTF">2022-05-31T12:21:00Z</dcterms:modified>
</cp:coreProperties>
</file>